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CD9" w:rsidRPr="00286F35" w:rsidRDefault="0039337B" w:rsidP="0039337B">
      <w:pPr>
        <w:spacing w:after="0"/>
        <w:rPr>
          <w:sz w:val="28"/>
          <w:szCs w:val="28"/>
          <w:lang w:val="en-GB"/>
        </w:rPr>
      </w:pPr>
      <w:r w:rsidRPr="00286F35">
        <w:rPr>
          <w:sz w:val="28"/>
          <w:szCs w:val="28"/>
          <w:lang w:val="en-GB"/>
        </w:rPr>
        <w:t>Detailed farm characterization DRC</w:t>
      </w:r>
    </w:p>
    <w:p w:rsidR="0039337B" w:rsidRPr="00286F35" w:rsidRDefault="0039337B" w:rsidP="0039337B">
      <w:pPr>
        <w:spacing w:after="0"/>
        <w:rPr>
          <w:lang w:val="en-GB"/>
        </w:rPr>
      </w:pPr>
    </w:p>
    <w:p w:rsidR="008F4573" w:rsidRDefault="0054751E" w:rsidP="008F4573">
      <w:pPr>
        <w:spacing w:after="0"/>
        <w:rPr>
          <w:lang w:val="en-US"/>
        </w:rPr>
      </w:pPr>
      <w:r>
        <w:rPr>
          <w:lang w:val="en-US"/>
        </w:rPr>
        <w:t>48 Households in four sites (</w:t>
      </w:r>
      <w:proofErr w:type="spellStart"/>
      <w:r w:rsidRPr="0039337B">
        <w:rPr>
          <w:lang w:val="en-US"/>
        </w:rPr>
        <w:t>Murhesa</w:t>
      </w:r>
      <w:proofErr w:type="spellEnd"/>
      <w:r w:rsidRPr="0039337B">
        <w:rPr>
          <w:lang w:val="en-US"/>
        </w:rPr>
        <w:t xml:space="preserve">, </w:t>
      </w:r>
      <w:proofErr w:type="spellStart"/>
      <w:r w:rsidRPr="0039337B">
        <w:rPr>
          <w:lang w:val="en-US"/>
        </w:rPr>
        <w:t>Kalehe</w:t>
      </w:r>
      <w:proofErr w:type="spellEnd"/>
      <w:r w:rsidRPr="0039337B">
        <w:rPr>
          <w:lang w:val="en-US"/>
        </w:rPr>
        <w:t xml:space="preserve">, </w:t>
      </w:r>
      <w:proofErr w:type="spellStart"/>
      <w:r>
        <w:rPr>
          <w:lang w:val="en-US"/>
        </w:rPr>
        <w:t>Mushinga</w:t>
      </w:r>
      <w:proofErr w:type="spellEnd"/>
      <w:r>
        <w:rPr>
          <w:lang w:val="en-US"/>
        </w:rPr>
        <w:t xml:space="preserve"> and </w:t>
      </w:r>
      <w:proofErr w:type="spellStart"/>
      <w:r>
        <w:rPr>
          <w:lang w:val="en-US"/>
        </w:rPr>
        <w:t>Ikoma</w:t>
      </w:r>
      <w:proofErr w:type="spellEnd"/>
      <w:r>
        <w:rPr>
          <w:lang w:val="en-US"/>
        </w:rPr>
        <w:t>) were selected from the baseline survey for detailed characterization</w:t>
      </w:r>
      <w:r w:rsidR="00EB27CC">
        <w:rPr>
          <w:lang w:val="en-US"/>
        </w:rPr>
        <w:t xml:space="preserve"> during the 2011A season</w:t>
      </w:r>
      <w:r>
        <w:rPr>
          <w:lang w:val="en-US"/>
        </w:rPr>
        <w:t xml:space="preserve">. </w:t>
      </w:r>
      <w:r w:rsidR="004A0FC2">
        <w:rPr>
          <w:lang w:val="en-US"/>
        </w:rPr>
        <w:t xml:space="preserve">There were four villages per site. </w:t>
      </w:r>
      <w:r w:rsidR="008F4573">
        <w:rPr>
          <w:lang w:val="en-US"/>
        </w:rPr>
        <w:tab/>
      </w:r>
      <w:proofErr w:type="spellStart"/>
      <w:r w:rsidR="008F4573">
        <w:rPr>
          <w:lang w:val="en-US"/>
        </w:rPr>
        <w:t>Murhesa</w:t>
      </w:r>
      <w:proofErr w:type="spellEnd"/>
      <w:r w:rsidR="008F4573">
        <w:rPr>
          <w:lang w:val="en-US"/>
        </w:rPr>
        <w:t xml:space="preserve"> has good market access and high agro-ecological potential. </w:t>
      </w:r>
      <w:proofErr w:type="spellStart"/>
      <w:r w:rsidR="008F4573">
        <w:rPr>
          <w:lang w:val="en-US"/>
        </w:rPr>
        <w:t>Ikoma</w:t>
      </w:r>
      <w:proofErr w:type="spellEnd"/>
      <w:r w:rsidR="008F4573">
        <w:rPr>
          <w:lang w:val="en-US"/>
        </w:rPr>
        <w:t xml:space="preserve"> also has good market access, but lower agro-ecological potential. </w:t>
      </w:r>
      <w:proofErr w:type="spellStart"/>
      <w:r w:rsidR="008F4573">
        <w:rPr>
          <w:lang w:val="en-US"/>
        </w:rPr>
        <w:t>Mushinga</w:t>
      </w:r>
      <w:proofErr w:type="spellEnd"/>
      <w:r w:rsidR="008F4573">
        <w:rPr>
          <w:lang w:val="en-US"/>
        </w:rPr>
        <w:t xml:space="preserve"> on the other hand has high agro-ecological potential, but poor market access. </w:t>
      </w:r>
      <w:proofErr w:type="spellStart"/>
      <w:r w:rsidR="008F4573">
        <w:rPr>
          <w:lang w:val="en-US"/>
        </w:rPr>
        <w:t>Kalehe</w:t>
      </w:r>
      <w:proofErr w:type="spellEnd"/>
      <w:r w:rsidR="008F4573">
        <w:rPr>
          <w:lang w:val="en-US"/>
        </w:rPr>
        <w:t xml:space="preserve"> has both poor market access and low agro-ecological potential.</w:t>
      </w:r>
    </w:p>
    <w:p w:rsidR="00C85577" w:rsidRPr="008F4573" w:rsidRDefault="008F4573" w:rsidP="0039337B">
      <w:pPr>
        <w:spacing w:after="0"/>
        <w:rPr>
          <w:color w:val="FF0000"/>
          <w:lang w:val="en-US"/>
        </w:rPr>
      </w:pPr>
      <w:r>
        <w:rPr>
          <w:lang w:val="en-US"/>
        </w:rPr>
        <w:tab/>
      </w:r>
      <w:r w:rsidR="00C85577">
        <w:rPr>
          <w:lang w:val="en-US"/>
        </w:rPr>
        <w:t xml:space="preserve">Originally, farmers were divided into three resource endowment groups (rich, medium and poor) based on baseline survey data. However, the typology could not be found back and it was impossible to link all farmers to the baseline data, since farm ids did not correspond and </w:t>
      </w:r>
      <w:r w:rsidR="00987F2E">
        <w:rPr>
          <w:lang w:val="en-US"/>
        </w:rPr>
        <w:t>often</w:t>
      </w:r>
      <w:r w:rsidR="00C85577">
        <w:rPr>
          <w:lang w:val="en-US"/>
        </w:rPr>
        <w:t xml:space="preserve"> different names were used. </w:t>
      </w:r>
      <w:r>
        <w:rPr>
          <w:lang w:val="en-US"/>
        </w:rPr>
        <w:t>Looking at farm size and livestock ownership data from the detailed characterizations, th</w:t>
      </w:r>
      <w:r w:rsidR="00F679BB">
        <w:rPr>
          <w:lang w:val="en-US"/>
        </w:rPr>
        <w:t>ese</w:t>
      </w:r>
      <w:r w:rsidR="004F74C9">
        <w:rPr>
          <w:lang w:val="en-US"/>
        </w:rPr>
        <w:t xml:space="preserve"> data were</w:t>
      </w:r>
      <w:r>
        <w:rPr>
          <w:lang w:val="en-US"/>
        </w:rPr>
        <w:t xml:space="preserve"> too limited to make a coherent typology. </w:t>
      </w:r>
      <w:r w:rsidR="00C85577" w:rsidRPr="008F4573">
        <w:rPr>
          <w:color w:val="FF0000"/>
          <w:lang w:val="en-US"/>
        </w:rPr>
        <w:t xml:space="preserve">In </w:t>
      </w:r>
      <w:proofErr w:type="spellStart"/>
      <w:r w:rsidR="00C85577" w:rsidRPr="008F4573">
        <w:rPr>
          <w:color w:val="FF0000"/>
          <w:lang w:val="en-US"/>
        </w:rPr>
        <w:t>Ikoma</w:t>
      </w:r>
      <w:proofErr w:type="spellEnd"/>
      <w:r w:rsidR="00C85577" w:rsidRPr="008F4573">
        <w:rPr>
          <w:color w:val="FF0000"/>
          <w:lang w:val="en-US"/>
        </w:rPr>
        <w:t xml:space="preserve"> almost all farmers included in the detailed characterizations could be traced back in the baseline database, but then no division based on resource endowment could be made according to the guidelines that were used earlier.</w:t>
      </w:r>
    </w:p>
    <w:p w:rsidR="004A0FC2" w:rsidRDefault="00286F35" w:rsidP="0039337B">
      <w:pPr>
        <w:spacing w:after="0"/>
        <w:rPr>
          <w:lang w:val="en-US"/>
        </w:rPr>
      </w:pPr>
      <w:r>
        <w:rPr>
          <w:lang w:val="en-US"/>
        </w:rPr>
        <w:tab/>
      </w:r>
    </w:p>
    <w:p w:rsidR="004A0FC2" w:rsidRPr="00EB27CC" w:rsidRDefault="004A0FC2" w:rsidP="0039337B">
      <w:pPr>
        <w:spacing w:after="0"/>
        <w:rPr>
          <w:b/>
          <w:lang w:val="en-US"/>
        </w:rPr>
      </w:pPr>
      <w:r w:rsidRPr="00EB27CC">
        <w:rPr>
          <w:b/>
          <w:lang w:val="en-US"/>
        </w:rPr>
        <w:t>Cropping patterns</w:t>
      </w:r>
    </w:p>
    <w:p w:rsidR="004A0FC2" w:rsidRDefault="004A0FC2" w:rsidP="0039337B">
      <w:pPr>
        <w:spacing w:after="0"/>
        <w:rPr>
          <w:lang w:val="en-US"/>
        </w:rPr>
      </w:pPr>
    </w:p>
    <w:p w:rsidR="00A21604" w:rsidRDefault="004A0FC2" w:rsidP="0039337B">
      <w:pPr>
        <w:spacing w:after="0"/>
        <w:rPr>
          <w:lang w:val="en-US"/>
        </w:rPr>
      </w:pPr>
      <w:r>
        <w:rPr>
          <w:lang w:val="en-US"/>
        </w:rPr>
        <w:t>The majority of farmers in all sites cultivate beans and cassava</w:t>
      </w:r>
      <w:r w:rsidR="00F90124">
        <w:rPr>
          <w:lang w:val="en-US"/>
        </w:rPr>
        <w:t xml:space="preserve"> (</w:t>
      </w:r>
      <w:r w:rsidR="00F90124">
        <w:rPr>
          <w:lang w:val="en-US"/>
        </w:rPr>
        <w:fldChar w:fldCharType="begin"/>
      </w:r>
      <w:r w:rsidR="00F90124">
        <w:rPr>
          <w:lang w:val="en-US"/>
        </w:rPr>
        <w:instrText xml:space="preserve"> REF _Ref331582917 \h </w:instrText>
      </w:r>
      <w:r w:rsidR="00F90124">
        <w:rPr>
          <w:lang w:val="en-US"/>
        </w:rPr>
      </w:r>
      <w:r w:rsidR="00F90124">
        <w:rPr>
          <w:lang w:val="en-US"/>
        </w:rPr>
        <w:fldChar w:fldCharType="separate"/>
      </w:r>
      <w:r w:rsidR="00286F35" w:rsidRPr="004A0FC2">
        <w:rPr>
          <w:lang w:val="en-GB"/>
        </w:rPr>
        <w:t xml:space="preserve">Table </w:t>
      </w:r>
      <w:r w:rsidR="00286F35">
        <w:rPr>
          <w:noProof/>
          <w:lang w:val="en-GB"/>
        </w:rPr>
        <w:t>1</w:t>
      </w:r>
      <w:r w:rsidR="00F90124">
        <w:rPr>
          <w:lang w:val="en-US"/>
        </w:rPr>
        <w:fldChar w:fldCharType="end"/>
      </w:r>
      <w:r w:rsidR="00F90124">
        <w:rPr>
          <w:lang w:val="en-US"/>
        </w:rPr>
        <w:t>)</w:t>
      </w:r>
      <w:r>
        <w:rPr>
          <w:lang w:val="en-US"/>
        </w:rPr>
        <w:t xml:space="preserve">. In </w:t>
      </w:r>
      <w:proofErr w:type="spellStart"/>
      <w:r>
        <w:rPr>
          <w:lang w:val="en-US"/>
        </w:rPr>
        <w:t>Ikoma</w:t>
      </w:r>
      <w:proofErr w:type="spellEnd"/>
      <w:r>
        <w:rPr>
          <w:lang w:val="en-US"/>
        </w:rPr>
        <w:t xml:space="preserve"> and </w:t>
      </w:r>
      <w:proofErr w:type="spellStart"/>
      <w:r>
        <w:rPr>
          <w:lang w:val="en-US"/>
        </w:rPr>
        <w:t>Mushinga</w:t>
      </w:r>
      <w:proofErr w:type="spellEnd"/>
      <w:r>
        <w:rPr>
          <w:lang w:val="en-US"/>
        </w:rPr>
        <w:t>, some farmers also cultivate</w:t>
      </w:r>
      <w:r w:rsidR="00987F2E">
        <w:rPr>
          <w:lang w:val="en-US"/>
        </w:rPr>
        <w:t>d</w:t>
      </w:r>
      <w:r>
        <w:rPr>
          <w:lang w:val="en-US"/>
        </w:rPr>
        <w:t xml:space="preserve"> climbing beans. Groundnut is cultivated by the majority of farmers in </w:t>
      </w:r>
      <w:proofErr w:type="spellStart"/>
      <w:r>
        <w:rPr>
          <w:lang w:val="en-US"/>
        </w:rPr>
        <w:t>Kalehe</w:t>
      </w:r>
      <w:proofErr w:type="spellEnd"/>
      <w:r>
        <w:rPr>
          <w:lang w:val="en-US"/>
        </w:rPr>
        <w:t xml:space="preserve">, but not </w:t>
      </w:r>
      <w:r w:rsidR="00987F2E">
        <w:rPr>
          <w:lang w:val="en-US"/>
        </w:rPr>
        <w:t>at all</w:t>
      </w:r>
      <w:r>
        <w:rPr>
          <w:lang w:val="en-US"/>
        </w:rPr>
        <w:t xml:space="preserve"> in the other sites. Only few farmers cultivate</w:t>
      </w:r>
      <w:r w:rsidR="00987F2E">
        <w:rPr>
          <w:lang w:val="en-US"/>
        </w:rPr>
        <w:t>d</w:t>
      </w:r>
      <w:r>
        <w:rPr>
          <w:lang w:val="en-US"/>
        </w:rPr>
        <w:t xml:space="preserve"> so</w:t>
      </w:r>
      <w:r w:rsidR="0034534B">
        <w:rPr>
          <w:lang w:val="en-US"/>
        </w:rPr>
        <w:t xml:space="preserve">ybean, and not in </w:t>
      </w:r>
      <w:proofErr w:type="spellStart"/>
      <w:r w:rsidR="0034534B">
        <w:rPr>
          <w:lang w:val="en-US"/>
        </w:rPr>
        <w:t>Mushinga</w:t>
      </w:r>
      <w:proofErr w:type="spellEnd"/>
      <w:r w:rsidR="0034534B">
        <w:rPr>
          <w:lang w:val="en-US"/>
        </w:rPr>
        <w:t>. Maize</w:t>
      </w:r>
      <w:r>
        <w:rPr>
          <w:lang w:val="en-US"/>
        </w:rPr>
        <w:t xml:space="preserve"> </w:t>
      </w:r>
      <w:r w:rsidR="00987F2E">
        <w:rPr>
          <w:lang w:val="en-US"/>
        </w:rPr>
        <w:t>was</w:t>
      </w:r>
      <w:r>
        <w:rPr>
          <w:lang w:val="en-US"/>
        </w:rPr>
        <w:t xml:space="preserve"> grown by half of the farmers in </w:t>
      </w:r>
      <w:proofErr w:type="spellStart"/>
      <w:r>
        <w:rPr>
          <w:lang w:val="en-US"/>
        </w:rPr>
        <w:t>Kalehe</w:t>
      </w:r>
      <w:proofErr w:type="spellEnd"/>
      <w:r>
        <w:rPr>
          <w:lang w:val="en-US"/>
        </w:rPr>
        <w:t xml:space="preserve">, the majority of farmers in </w:t>
      </w:r>
      <w:proofErr w:type="spellStart"/>
      <w:r>
        <w:rPr>
          <w:lang w:val="en-US"/>
        </w:rPr>
        <w:t>Mur</w:t>
      </w:r>
      <w:r w:rsidR="00987F2E">
        <w:rPr>
          <w:lang w:val="en-US"/>
        </w:rPr>
        <w:t>hesa</w:t>
      </w:r>
      <w:proofErr w:type="spellEnd"/>
      <w:r w:rsidR="00987F2E">
        <w:rPr>
          <w:lang w:val="en-US"/>
        </w:rPr>
        <w:t xml:space="preserve">, a few farmers in </w:t>
      </w:r>
      <w:proofErr w:type="spellStart"/>
      <w:r w:rsidR="00987F2E">
        <w:rPr>
          <w:lang w:val="en-US"/>
        </w:rPr>
        <w:t>Mushinga</w:t>
      </w:r>
      <w:proofErr w:type="spellEnd"/>
      <w:r w:rsidR="00987F2E">
        <w:rPr>
          <w:lang w:val="en-US"/>
        </w:rPr>
        <w:t xml:space="preserve">. In </w:t>
      </w:r>
      <w:proofErr w:type="spellStart"/>
      <w:r w:rsidR="00987F2E">
        <w:rPr>
          <w:lang w:val="en-US"/>
        </w:rPr>
        <w:t>Ikoma</w:t>
      </w:r>
      <w:proofErr w:type="spellEnd"/>
      <w:r w:rsidR="00987F2E">
        <w:rPr>
          <w:lang w:val="en-US"/>
        </w:rPr>
        <w:t>, farmers did not cultivate maize</w:t>
      </w:r>
      <w:r>
        <w:rPr>
          <w:lang w:val="en-US"/>
        </w:rPr>
        <w:t xml:space="preserve">. </w:t>
      </w:r>
    </w:p>
    <w:p w:rsidR="00A21604" w:rsidRDefault="00A21604" w:rsidP="0039337B">
      <w:pPr>
        <w:spacing w:after="0"/>
        <w:rPr>
          <w:lang w:val="en-US"/>
        </w:rPr>
      </w:pPr>
    </w:p>
    <w:p w:rsidR="00883A86" w:rsidRPr="00883A86" w:rsidRDefault="00883A86" w:rsidP="0039337B">
      <w:pPr>
        <w:spacing w:after="0"/>
        <w:rPr>
          <w:color w:val="FF0000"/>
          <w:lang w:val="en-US"/>
        </w:rPr>
      </w:pPr>
      <w:r w:rsidRPr="00883A86">
        <w:rPr>
          <w:color w:val="FF0000"/>
          <w:lang w:val="en-US"/>
        </w:rPr>
        <w:t>Do</w:t>
      </w:r>
      <w:r w:rsidR="00EB27CC">
        <w:rPr>
          <w:color w:val="FF0000"/>
          <w:lang w:val="en-US"/>
        </w:rPr>
        <w:t xml:space="preserve"> not more</w:t>
      </w:r>
      <w:r w:rsidRPr="00883A86">
        <w:rPr>
          <w:color w:val="FF0000"/>
          <w:lang w:val="en-US"/>
        </w:rPr>
        <w:t xml:space="preserve"> farmers</w:t>
      </w:r>
      <w:r w:rsidR="00D31668">
        <w:rPr>
          <w:color w:val="FF0000"/>
          <w:lang w:val="en-US"/>
        </w:rPr>
        <w:t xml:space="preserve"> cultivate</w:t>
      </w:r>
      <w:r w:rsidRPr="00883A86">
        <w:rPr>
          <w:color w:val="FF0000"/>
          <w:lang w:val="en-US"/>
        </w:rPr>
        <w:t xml:space="preserve"> banana??</w:t>
      </w:r>
    </w:p>
    <w:p w:rsidR="00883A86" w:rsidRDefault="00883A86" w:rsidP="0039337B">
      <w:pPr>
        <w:spacing w:after="0"/>
        <w:rPr>
          <w:lang w:val="en-US"/>
        </w:rPr>
      </w:pPr>
    </w:p>
    <w:p w:rsidR="004A0FC2" w:rsidRPr="004A0FC2" w:rsidRDefault="004A0FC2" w:rsidP="004A0FC2">
      <w:pPr>
        <w:pStyle w:val="Caption"/>
        <w:keepNext/>
        <w:rPr>
          <w:lang w:val="en-GB"/>
        </w:rPr>
      </w:pPr>
      <w:bookmarkStart w:id="0" w:name="_Ref331582917"/>
      <w:proofErr w:type="gramStart"/>
      <w:r w:rsidRPr="004A0FC2">
        <w:rPr>
          <w:lang w:val="en-GB"/>
        </w:rPr>
        <w:t xml:space="preserve">Table </w:t>
      </w:r>
      <w:r>
        <w:fldChar w:fldCharType="begin"/>
      </w:r>
      <w:r w:rsidRPr="004A0FC2">
        <w:rPr>
          <w:lang w:val="en-GB"/>
        </w:rPr>
        <w:instrText xml:space="preserve"> SEQ Table \* ARABIC </w:instrText>
      </w:r>
      <w:r>
        <w:fldChar w:fldCharType="separate"/>
      </w:r>
      <w:r w:rsidR="00286F35">
        <w:rPr>
          <w:noProof/>
          <w:lang w:val="en-GB"/>
        </w:rPr>
        <w:t>1</w:t>
      </w:r>
      <w:r>
        <w:fldChar w:fldCharType="end"/>
      </w:r>
      <w:bookmarkEnd w:id="0"/>
      <w:r w:rsidR="007D5C7A">
        <w:rPr>
          <w:lang w:val="en-GB"/>
        </w:rPr>
        <w:t>.</w:t>
      </w:r>
      <w:proofErr w:type="gramEnd"/>
      <w:r w:rsidR="007D5C7A">
        <w:rPr>
          <w:lang w:val="en-GB"/>
        </w:rPr>
        <w:t xml:space="preserve"> </w:t>
      </w:r>
      <w:proofErr w:type="gramStart"/>
      <w:r w:rsidR="007D5C7A">
        <w:rPr>
          <w:lang w:val="en-GB"/>
        </w:rPr>
        <w:t>% of farmers growing the specific crops per site.</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219"/>
        <w:gridCol w:w="643"/>
        <w:gridCol w:w="690"/>
        <w:gridCol w:w="865"/>
        <w:gridCol w:w="941"/>
      </w:tblGrid>
      <w:tr w:rsidR="005538A1" w:rsidRPr="005538A1" w:rsidTr="005538A1">
        <w:trPr>
          <w:trHeight w:val="300"/>
        </w:trPr>
        <w:tc>
          <w:tcPr>
            <w:tcW w:w="0" w:type="auto"/>
            <w:tcBorders>
              <w:bottom w:val="single" w:sz="4" w:space="0" w:color="auto"/>
            </w:tcBorders>
            <w:shd w:val="clear" w:color="auto" w:fill="auto"/>
            <w:noWrap/>
            <w:vAlign w:val="bottom"/>
            <w:hideMark/>
          </w:tcPr>
          <w:p w:rsidR="005538A1" w:rsidRPr="005538A1" w:rsidRDefault="005538A1" w:rsidP="005538A1">
            <w:pPr>
              <w:spacing w:after="0" w:line="240" w:lineRule="auto"/>
              <w:rPr>
                <w:rFonts w:ascii="Calibri" w:eastAsia="Times New Roman" w:hAnsi="Calibri" w:cs="Calibri"/>
                <w:color w:val="000000"/>
                <w:sz w:val="20"/>
                <w:szCs w:val="20"/>
                <w:lang w:val="en-GB" w:eastAsia="nl-NL"/>
              </w:rPr>
            </w:pPr>
          </w:p>
        </w:tc>
        <w:tc>
          <w:tcPr>
            <w:tcW w:w="0" w:type="auto"/>
            <w:tcBorders>
              <w:bottom w:val="single" w:sz="4" w:space="0" w:color="auto"/>
            </w:tcBorders>
            <w:shd w:val="clear" w:color="auto" w:fill="auto"/>
            <w:noWrap/>
            <w:vAlign w:val="bottom"/>
            <w:hideMark/>
          </w:tcPr>
          <w:p w:rsidR="005538A1" w:rsidRPr="005538A1" w:rsidRDefault="005538A1" w:rsidP="005538A1">
            <w:pPr>
              <w:spacing w:after="0" w:line="240" w:lineRule="auto"/>
              <w:rPr>
                <w:rFonts w:ascii="Calibri" w:eastAsia="Times New Roman" w:hAnsi="Calibri" w:cs="Calibri"/>
                <w:color w:val="000000"/>
                <w:sz w:val="20"/>
                <w:szCs w:val="20"/>
                <w:lang w:val="en-GB" w:eastAsia="nl-NL"/>
              </w:rPr>
            </w:pPr>
            <w:proofErr w:type="spellStart"/>
            <w:r w:rsidRPr="005538A1">
              <w:rPr>
                <w:rFonts w:ascii="Calibri" w:eastAsia="Times New Roman" w:hAnsi="Calibri" w:cs="Calibri"/>
                <w:color w:val="000000"/>
                <w:sz w:val="20"/>
                <w:szCs w:val="20"/>
                <w:lang w:val="en-GB" w:eastAsia="nl-NL"/>
              </w:rPr>
              <w:t>Ikoma</w:t>
            </w:r>
            <w:proofErr w:type="spellEnd"/>
          </w:p>
        </w:tc>
        <w:tc>
          <w:tcPr>
            <w:tcW w:w="0" w:type="auto"/>
            <w:tcBorders>
              <w:bottom w:val="single" w:sz="4" w:space="0" w:color="auto"/>
            </w:tcBorders>
            <w:shd w:val="clear" w:color="auto" w:fill="auto"/>
            <w:noWrap/>
            <w:vAlign w:val="bottom"/>
            <w:hideMark/>
          </w:tcPr>
          <w:p w:rsidR="005538A1" w:rsidRPr="005538A1" w:rsidRDefault="005538A1" w:rsidP="005538A1">
            <w:pPr>
              <w:spacing w:after="0" w:line="240" w:lineRule="auto"/>
              <w:rPr>
                <w:rFonts w:ascii="Calibri" w:eastAsia="Times New Roman" w:hAnsi="Calibri" w:cs="Calibri"/>
                <w:color w:val="000000"/>
                <w:sz w:val="20"/>
                <w:szCs w:val="20"/>
                <w:lang w:val="en-GB" w:eastAsia="nl-NL"/>
              </w:rPr>
            </w:pPr>
            <w:proofErr w:type="spellStart"/>
            <w:r w:rsidRPr="005538A1">
              <w:rPr>
                <w:rFonts w:ascii="Calibri" w:eastAsia="Times New Roman" w:hAnsi="Calibri" w:cs="Calibri"/>
                <w:color w:val="000000"/>
                <w:sz w:val="20"/>
                <w:szCs w:val="20"/>
                <w:lang w:val="en-GB" w:eastAsia="nl-NL"/>
              </w:rPr>
              <w:t>Kalehe</w:t>
            </w:r>
            <w:proofErr w:type="spellEnd"/>
          </w:p>
        </w:tc>
        <w:tc>
          <w:tcPr>
            <w:tcW w:w="0" w:type="auto"/>
            <w:tcBorders>
              <w:bottom w:val="single" w:sz="4" w:space="0" w:color="auto"/>
            </w:tcBorders>
            <w:shd w:val="clear" w:color="auto" w:fill="auto"/>
            <w:noWrap/>
            <w:vAlign w:val="bottom"/>
            <w:hideMark/>
          </w:tcPr>
          <w:p w:rsidR="005538A1" w:rsidRPr="005538A1" w:rsidRDefault="005538A1" w:rsidP="005538A1">
            <w:pPr>
              <w:spacing w:after="0" w:line="240" w:lineRule="auto"/>
              <w:rPr>
                <w:rFonts w:ascii="Calibri" w:eastAsia="Times New Roman" w:hAnsi="Calibri" w:cs="Calibri"/>
                <w:color w:val="000000"/>
                <w:sz w:val="20"/>
                <w:szCs w:val="20"/>
                <w:lang w:val="en-GB" w:eastAsia="nl-NL"/>
              </w:rPr>
            </w:pPr>
            <w:proofErr w:type="spellStart"/>
            <w:r w:rsidRPr="005538A1">
              <w:rPr>
                <w:rFonts w:ascii="Calibri" w:eastAsia="Times New Roman" w:hAnsi="Calibri" w:cs="Calibri"/>
                <w:color w:val="000000"/>
                <w:sz w:val="20"/>
                <w:szCs w:val="20"/>
                <w:lang w:val="en-GB" w:eastAsia="nl-NL"/>
              </w:rPr>
              <w:t>Murhesa</w:t>
            </w:r>
            <w:proofErr w:type="spellEnd"/>
          </w:p>
        </w:tc>
        <w:tc>
          <w:tcPr>
            <w:tcW w:w="0" w:type="auto"/>
            <w:tcBorders>
              <w:bottom w:val="single" w:sz="4" w:space="0" w:color="auto"/>
            </w:tcBorders>
            <w:shd w:val="clear" w:color="auto" w:fill="auto"/>
            <w:noWrap/>
            <w:vAlign w:val="bottom"/>
            <w:hideMark/>
          </w:tcPr>
          <w:p w:rsidR="005538A1" w:rsidRPr="005538A1" w:rsidRDefault="005538A1" w:rsidP="005538A1">
            <w:pPr>
              <w:spacing w:after="0" w:line="240" w:lineRule="auto"/>
              <w:rPr>
                <w:rFonts w:ascii="Calibri" w:eastAsia="Times New Roman" w:hAnsi="Calibri" w:cs="Calibri"/>
                <w:color w:val="000000"/>
                <w:sz w:val="20"/>
                <w:szCs w:val="20"/>
                <w:lang w:val="en-GB" w:eastAsia="nl-NL"/>
              </w:rPr>
            </w:pPr>
            <w:proofErr w:type="spellStart"/>
            <w:r w:rsidRPr="005538A1">
              <w:rPr>
                <w:rFonts w:ascii="Calibri" w:eastAsia="Times New Roman" w:hAnsi="Calibri" w:cs="Calibri"/>
                <w:color w:val="000000"/>
                <w:sz w:val="20"/>
                <w:szCs w:val="20"/>
                <w:lang w:val="en-GB" w:eastAsia="nl-NL"/>
              </w:rPr>
              <w:t>Mushinga</w:t>
            </w:r>
            <w:proofErr w:type="spellEnd"/>
          </w:p>
        </w:tc>
      </w:tr>
      <w:tr w:rsidR="005538A1" w:rsidRPr="005538A1" w:rsidTr="005538A1">
        <w:trPr>
          <w:trHeight w:val="300"/>
        </w:trPr>
        <w:tc>
          <w:tcPr>
            <w:tcW w:w="0" w:type="auto"/>
            <w:tcBorders>
              <w:top w:val="single" w:sz="4" w:space="0" w:color="auto"/>
            </w:tcBorders>
            <w:shd w:val="clear" w:color="auto" w:fill="auto"/>
            <w:noWrap/>
            <w:vAlign w:val="bottom"/>
            <w:hideMark/>
          </w:tcPr>
          <w:p w:rsidR="005538A1" w:rsidRPr="005538A1" w:rsidRDefault="00987F2E" w:rsidP="005538A1">
            <w:pPr>
              <w:spacing w:after="0" w:line="240" w:lineRule="auto"/>
              <w:rPr>
                <w:rFonts w:ascii="Calibri" w:eastAsia="Times New Roman" w:hAnsi="Calibri" w:cs="Calibri"/>
                <w:color w:val="000000"/>
                <w:sz w:val="20"/>
                <w:szCs w:val="20"/>
                <w:lang w:val="en-GB" w:eastAsia="nl-NL"/>
              </w:rPr>
            </w:pPr>
            <w:r>
              <w:rPr>
                <w:rFonts w:ascii="Calibri" w:eastAsia="Times New Roman" w:hAnsi="Calibri" w:cs="Calibri"/>
                <w:color w:val="000000"/>
                <w:sz w:val="20"/>
                <w:szCs w:val="20"/>
                <w:lang w:val="en-GB" w:eastAsia="nl-NL"/>
              </w:rPr>
              <w:t>maize</w:t>
            </w:r>
          </w:p>
        </w:tc>
        <w:tc>
          <w:tcPr>
            <w:tcW w:w="0" w:type="auto"/>
            <w:tcBorders>
              <w:top w:val="single" w:sz="4" w:space="0" w:color="auto"/>
            </w:tcBorders>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0%</w:t>
            </w:r>
          </w:p>
        </w:tc>
        <w:tc>
          <w:tcPr>
            <w:tcW w:w="0" w:type="auto"/>
            <w:tcBorders>
              <w:top w:val="single" w:sz="4" w:space="0" w:color="auto"/>
            </w:tcBorders>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50%</w:t>
            </w:r>
          </w:p>
        </w:tc>
        <w:tc>
          <w:tcPr>
            <w:tcW w:w="0" w:type="auto"/>
            <w:tcBorders>
              <w:top w:val="single" w:sz="4" w:space="0" w:color="auto"/>
            </w:tcBorders>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83%</w:t>
            </w:r>
          </w:p>
        </w:tc>
        <w:tc>
          <w:tcPr>
            <w:tcW w:w="0" w:type="auto"/>
            <w:tcBorders>
              <w:top w:val="single" w:sz="4" w:space="0" w:color="auto"/>
            </w:tcBorders>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8%</w:t>
            </w:r>
          </w:p>
        </w:tc>
      </w:tr>
      <w:tr w:rsidR="005538A1" w:rsidRPr="005538A1" w:rsidTr="005538A1">
        <w:trPr>
          <w:trHeight w:val="300"/>
        </w:trPr>
        <w:tc>
          <w:tcPr>
            <w:tcW w:w="0" w:type="auto"/>
            <w:shd w:val="clear" w:color="auto" w:fill="auto"/>
            <w:noWrap/>
            <w:vAlign w:val="bottom"/>
            <w:hideMark/>
          </w:tcPr>
          <w:p w:rsidR="005538A1" w:rsidRPr="005538A1" w:rsidRDefault="005538A1" w:rsidP="005538A1">
            <w:pPr>
              <w:spacing w:after="0" w:line="240" w:lineRule="auto"/>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sorghum</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8%</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0%</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0%</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0%</w:t>
            </w:r>
          </w:p>
        </w:tc>
      </w:tr>
      <w:tr w:rsidR="005538A1" w:rsidRPr="005538A1" w:rsidTr="005538A1">
        <w:trPr>
          <w:trHeight w:val="300"/>
        </w:trPr>
        <w:tc>
          <w:tcPr>
            <w:tcW w:w="0" w:type="auto"/>
            <w:shd w:val="clear" w:color="auto" w:fill="auto"/>
            <w:noWrap/>
            <w:vAlign w:val="bottom"/>
            <w:hideMark/>
          </w:tcPr>
          <w:p w:rsidR="005538A1" w:rsidRPr="005538A1" w:rsidRDefault="004F74C9" w:rsidP="005538A1">
            <w:pPr>
              <w:spacing w:after="0" w:line="240" w:lineRule="auto"/>
              <w:rPr>
                <w:rFonts w:ascii="Calibri" w:eastAsia="Times New Roman" w:hAnsi="Calibri" w:cs="Calibri"/>
                <w:color w:val="000000"/>
                <w:sz w:val="20"/>
                <w:szCs w:val="20"/>
                <w:lang w:val="en-GB" w:eastAsia="nl-NL"/>
              </w:rPr>
            </w:pPr>
            <w:r>
              <w:rPr>
                <w:rFonts w:ascii="Calibri" w:eastAsia="Times New Roman" w:hAnsi="Calibri" w:cs="Calibri"/>
                <w:color w:val="000000"/>
                <w:sz w:val="20"/>
                <w:szCs w:val="20"/>
                <w:lang w:val="en-GB" w:eastAsia="nl-NL"/>
              </w:rPr>
              <w:t>cassava</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92%</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75%</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val="en-GB" w:eastAsia="nl-NL"/>
              </w:rPr>
            </w:pPr>
            <w:r w:rsidRPr="005538A1">
              <w:rPr>
                <w:rFonts w:ascii="Calibri" w:eastAsia="Times New Roman" w:hAnsi="Calibri" w:cs="Calibri"/>
                <w:color w:val="000000"/>
                <w:sz w:val="20"/>
                <w:szCs w:val="20"/>
                <w:lang w:val="en-GB" w:eastAsia="nl-NL"/>
              </w:rPr>
              <w:t>100%</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val="en-GB" w:eastAsia="nl-NL"/>
              </w:rPr>
              <w:t>5</w:t>
            </w:r>
            <w:r w:rsidRPr="005538A1">
              <w:rPr>
                <w:rFonts w:ascii="Calibri" w:eastAsia="Times New Roman" w:hAnsi="Calibri" w:cs="Calibri"/>
                <w:color w:val="000000"/>
                <w:sz w:val="20"/>
                <w:szCs w:val="20"/>
                <w:lang w:eastAsia="nl-NL"/>
              </w:rPr>
              <w:t>8%</w:t>
            </w:r>
          </w:p>
        </w:tc>
      </w:tr>
      <w:tr w:rsidR="005538A1" w:rsidRPr="005538A1" w:rsidTr="005538A1">
        <w:trPr>
          <w:trHeight w:val="300"/>
        </w:trPr>
        <w:tc>
          <w:tcPr>
            <w:tcW w:w="0" w:type="auto"/>
            <w:shd w:val="clear" w:color="auto" w:fill="auto"/>
            <w:noWrap/>
            <w:vAlign w:val="bottom"/>
            <w:hideMark/>
          </w:tcPr>
          <w:p w:rsidR="005538A1" w:rsidRPr="005538A1" w:rsidRDefault="005538A1" w:rsidP="005538A1">
            <w:pPr>
              <w:spacing w:after="0" w:line="240" w:lineRule="auto"/>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taro</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8%</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8%</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17%</w:t>
            </w:r>
          </w:p>
        </w:tc>
      </w:tr>
      <w:tr w:rsidR="005538A1" w:rsidRPr="005538A1" w:rsidTr="005538A1">
        <w:trPr>
          <w:trHeight w:val="300"/>
        </w:trPr>
        <w:tc>
          <w:tcPr>
            <w:tcW w:w="0" w:type="auto"/>
            <w:shd w:val="clear" w:color="auto" w:fill="auto"/>
            <w:noWrap/>
            <w:vAlign w:val="bottom"/>
            <w:hideMark/>
          </w:tcPr>
          <w:p w:rsidR="005538A1" w:rsidRPr="005538A1" w:rsidRDefault="005538A1" w:rsidP="005538A1">
            <w:pPr>
              <w:spacing w:after="0" w:line="240" w:lineRule="auto"/>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sweet potato</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25%</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8%</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33%</w:t>
            </w:r>
          </w:p>
        </w:tc>
      </w:tr>
      <w:tr w:rsidR="005538A1" w:rsidRPr="005538A1" w:rsidTr="005538A1">
        <w:trPr>
          <w:trHeight w:val="300"/>
        </w:trPr>
        <w:tc>
          <w:tcPr>
            <w:tcW w:w="0" w:type="auto"/>
            <w:shd w:val="clear" w:color="auto" w:fill="auto"/>
            <w:noWrap/>
            <w:vAlign w:val="bottom"/>
            <w:hideMark/>
          </w:tcPr>
          <w:p w:rsidR="005538A1" w:rsidRPr="005538A1" w:rsidRDefault="005538A1" w:rsidP="005538A1">
            <w:pPr>
              <w:spacing w:after="0" w:line="240" w:lineRule="auto"/>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haricot</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92%</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67%</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92%</w:t>
            </w:r>
          </w:p>
        </w:tc>
        <w:tc>
          <w:tcPr>
            <w:tcW w:w="0" w:type="auto"/>
            <w:shd w:val="clear" w:color="auto" w:fill="auto"/>
            <w:noWrap/>
            <w:vAlign w:val="bottom"/>
            <w:hideMark/>
          </w:tcPr>
          <w:p w:rsidR="005538A1" w:rsidRPr="005538A1" w:rsidRDefault="005538A1"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92%</w:t>
            </w:r>
          </w:p>
        </w:tc>
      </w:tr>
      <w:tr w:rsidR="00D2533D" w:rsidRPr="005538A1" w:rsidTr="005538A1">
        <w:trPr>
          <w:trHeight w:val="300"/>
        </w:trPr>
        <w:tc>
          <w:tcPr>
            <w:tcW w:w="0" w:type="auto"/>
            <w:shd w:val="clear" w:color="auto" w:fill="auto"/>
            <w:noWrap/>
            <w:vAlign w:val="bottom"/>
          </w:tcPr>
          <w:p w:rsidR="00D2533D" w:rsidRPr="005538A1" w:rsidRDefault="00D2533D" w:rsidP="00A95A33">
            <w:pPr>
              <w:spacing w:after="0" w:line="240" w:lineRule="auto"/>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haricot vol</w:t>
            </w:r>
          </w:p>
        </w:tc>
        <w:tc>
          <w:tcPr>
            <w:tcW w:w="0" w:type="auto"/>
            <w:shd w:val="clear" w:color="auto" w:fill="auto"/>
            <w:noWrap/>
            <w:vAlign w:val="bottom"/>
          </w:tcPr>
          <w:p w:rsidR="00D2533D" w:rsidRPr="005538A1" w:rsidRDefault="00D2533D" w:rsidP="00A95A33">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25%</w:t>
            </w:r>
          </w:p>
        </w:tc>
        <w:tc>
          <w:tcPr>
            <w:tcW w:w="0" w:type="auto"/>
            <w:shd w:val="clear" w:color="auto" w:fill="auto"/>
            <w:noWrap/>
            <w:vAlign w:val="bottom"/>
          </w:tcPr>
          <w:p w:rsidR="00D2533D" w:rsidRPr="005538A1" w:rsidRDefault="00D2533D" w:rsidP="00A95A33">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tcPr>
          <w:p w:rsidR="00D2533D" w:rsidRPr="005538A1" w:rsidRDefault="00D2533D" w:rsidP="00A95A33">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tcPr>
          <w:p w:rsidR="00D2533D" w:rsidRPr="005538A1" w:rsidRDefault="00D2533D" w:rsidP="00A95A33">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17%</w:t>
            </w:r>
          </w:p>
        </w:tc>
      </w:tr>
      <w:tr w:rsidR="00D2533D" w:rsidRPr="005538A1" w:rsidTr="005538A1">
        <w:trPr>
          <w:trHeight w:val="300"/>
        </w:trPr>
        <w:tc>
          <w:tcPr>
            <w:tcW w:w="0" w:type="auto"/>
            <w:shd w:val="clear" w:color="auto" w:fill="auto"/>
            <w:noWrap/>
            <w:vAlign w:val="bottom"/>
            <w:hideMark/>
          </w:tcPr>
          <w:p w:rsidR="00D2533D" w:rsidRPr="005538A1" w:rsidRDefault="00D2533D" w:rsidP="005538A1">
            <w:pPr>
              <w:spacing w:after="0" w:line="240" w:lineRule="auto"/>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soybean</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8%</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33%</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8%</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r>
      <w:tr w:rsidR="00D2533D" w:rsidRPr="005538A1" w:rsidTr="005538A1">
        <w:trPr>
          <w:trHeight w:val="300"/>
        </w:trPr>
        <w:tc>
          <w:tcPr>
            <w:tcW w:w="0" w:type="auto"/>
            <w:shd w:val="clear" w:color="auto" w:fill="auto"/>
            <w:noWrap/>
            <w:vAlign w:val="bottom"/>
            <w:hideMark/>
          </w:tcPr>
          <w:p w:rsidR="00D2533D" w:rsidRPr="005538A1" w:rsidRDefault="00D2533D" w:rsidP="005538A1">
            <w:pPr>
              <w:spacing w:after="0" w:line="240" w:lineRule="auto"/>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groundnut</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92%</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r>
      <w:tr w:rsidR="00D2533D" w:rsidRPr="005538A1" w:rsidTr="005538A1">
        <w:trPr>
          <w:trHeight w:val="300"/>
        </w:trPr>
        <w:tc>
          <w:tcPr>
            <w:tcW w:w="0" w:type="auto"/>
            <w:shd w:val="clear" w:color="auto" w:fill="auto"/>
            <w:noWrap/>
            <w:vAlign w:val="bottom"/>
            <w:hideMark/>
          </w:tcPr>
          <w:p w:rsidR="00D2533D" w:rsidRPr="005538A1" w:rsidRDefault="00D2533D" w:rsidP="005538A1">
            <w:pPr>
              <w:spacing w:after="0" w:line="240" w:lineRule="auto"/>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coffee</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17%</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r>
      <w:tr w:rsidR="00D2533D" w:rsidRPr="005538A1" w:rsidTr="005538A1">
        <w:trPr>
          <w:trHeight w:val="300"/>
        </w:trPr>
        <w:tc>
          <w:tcPr>
            <w:tcW w:w="0" w:type="auto"/>
            <w:shd w:val="clear" w:color="auto" w:fill="auto"/>
            <w:noWrap/>
            <w:vAlign w:val="bottom"/>
            <w:hideMark/>
          </w:tcPr>
          <w:p w:rsidR="00D2533D" w:rsidRPr="005538A1" w:rsidRDefault="00D2533D" w:rsidP="005538A1">
            <w:pPr>
              <w:spacing w:after="0" w:line="240" w:lineRule="auto"/>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bananas</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8%</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8%</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8%</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r>
      <w:tr w:rsidR="00D2533D" w:rsidRPr="005538A1" w:rsidTr="005538A1">
        <w:trPr>
          <w:trHeight w:val="300"/>
        </w:trPr>
        <w:tc>
          <w:tcPr>
            <w:tcW w:w="0" w:type="auto"/>
            <w:shd w:val="clear" w:color="auto" w:fill="auto"/>
            <w:noWrap/>
            <w:vAlign w:val="bottom"/>
            <w:hideMark/>
          </w:tcPr>
          <w:p w:rsidR="00D2533D" w:rsidRPr="005538A1" w:rsidRDefault="00D2533D" w:rsidP="005538A1">
            <w:pPr>
              <w:spacing w:after="0" w:line="240" w:lineRule="auto"/>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onion</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8%</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D2533D" w:rsidRPr="005538A1" w:rsidRDefault="00D2533D" w:rsidP="005538A1">
            <w:pPr>
              <w:spacing w:after="0" w:line="240" w:lineRule="auto"/>
              <w:jc w:val="right"/>
              <w:rPr>
                <w:rFonts w:ascii="Calibri" w:eastAsia="Times New Roman" w:hAnsi="Calibri" w:cs="Calibri"/>
                <w:color w:val="000000"/>
                <w:sz w:val="20"/>
                <w:szCs w:val="20"/>
                <w:lang w:eastAsia="nl-NL"/>
              </w:rPr>
            </w:pPr>
            <w:r w:rsidRPr="005538A1">
              <w:rPr>
                <w:rFonts w:ascii="Calibri" w:eastAsia="Times New Roman" w:hAnsi="Calibri" w:cs="Calibri"/>
                <w:color w:val="000000"/>
                <w:sz w:val="20"/>
                <w:szCs w:val="20"/>
                <w:lang w:eastAsia="nl-NL"/>
              </w:rPr>
              <w:t>0%</w:t>
            </w:r>
          </w:p>
        </w:tc>
      </w:tr>
    </w:tbl>
    <w:p w:rsidR="00A177E6" w:rsidRDefault="00A177E6" w:rsidP="0039337B">
      <w:pPr>
        <w:spacing w:after="0"/>
        <w:rPr>
          <w:lang w:val="en-US"/>
        </w:rPr>
      </w:pPr>
    </w:p>
    <w:p w:rsidR="0039337B" w:rsidRDefault="00AB0F0F" w:rsidP="0039337B">
      <w:pPr>
        <w:spacing w:after="0"/>
        <w:rPr>
          <w:lang w:val="en-US"/>
        </w:rPr>
      </w:pPr>
      <w:r>
        <w:rPr>
          <w:lang w:val="en-US"/>
        </w:rPr>
        <w:t xml:space="preserve">When asked about cropping patterns over time, </w:t>
      </w:r>
      <w:r w:rsidR="00FC79AC">
        <w:rPr>
          <w:lang w:val="en-US"/>
        </w:rPr>
        <w:t xml:space="preserve">a substantial part of farmers in all areas mentioned that they abandoned the cultivation of sorghum, with a variety of reasons, of which the two most important were the low productivity of the crop and the lack of space on their farms. In general, </w:t>
      </w:r>
      <w:r w:rsidR="00FC79AC">
        <w:rPr>
          <w:lang w:val="en-US"/>
        </w:rPr>
        <w:lastRenderedPageBreak/>
        <w:t>more farmers mentioned more crops that were expanding on their farms than crop that were decreasing. In all areas beans and cassava or sweet potato were the main expanding crops. The main reason to increase the cultivation of these crops was household nutrition. For beans, also the short growing cycle was mentioned.</w:t>
      </w:r>
    </w:p>
    <w:p w:rsidR="00DA683E" w:rsidRPr="0039337B" w:rsidRDefault="00DA683E" w:rsidP="0039337B">
      <w:pPr>
        <w:spacing w:after="0"/>
        <w:rPr>
          <w:lang w:val="en-US"/>
        </w:rPr>
      </w:pPr>
    </w:p>
    <w:p w:rsidR="00AA50FA" w:rsidRPr="0039337B" w:rsidRDefault="00AA50FA" w:rsidP="0039337B">
      <w:pPr>
        <w:spacing w:after="0"/>
        <w:rPr>
          <w:lang w:val="en-US"/>
        </w:rPr>
      </w:pPr>
      <w:r>
        <w:rPr>
          <w:lang w:val="en-US"/>
        </w:rPr>
        <w:t>Farm sizes (cultivated area) are generally small in all four sites (</w:t>
      </w:r>
      <w:r>
        <w:rPr>
          <w:lang w:val="en-US"/>
        </w:rPr>
        <w:fldChar w:fldCharType="begin"/>
      </w:r>
      <w:r>
        <w:rPr>
          <w:lang w:val="en-US"/>
        </w:rPr>
        <w:instrText xml:space="preserve"> REF _Ref331413464 \h </w:instrText>
      </w:r>
      <w:r>
        <w:rPr>
          <w:lang w:val="en-US"/>
        </w:rPr>
      </w:r>
      <w:r>
        <w:rPr>
          <w:lang w:val="en-US"/>
        </w:rPr>
        <w:fldChar w:fldCharType="separate"/>
      </w:r>
      <w:r w:rsidR="00286F35" w:rsidRPr="008A0741">
        <w:rPr>
          <w:lang w:val="en-GB"/>
        </w:rPr>
        <w:t xml:space="preserve">Table </w:t>
      </w:r>
      <w:r w:rsidR="00286F35">
        <w:rPr>
          <w:noProof/>
          <w:lang w:val="en-GB"/>
        </w:rPr>
        <w:t>2</w:t>
      </w:r>
      <w:r>
        <w:rPr>
          <w:lang w:val="en-US"/>
        </w:rPr>
        <w:fldChar w:fldCharType="end"/>
      </w:r>
      <w:r>
        <w:rPr>
          <w:lang w:val="en-US"/>
        </w:rPr>
        <w:t xml:space="preserve">). However, farmers in </w:t>
      </w:r>
      <w:proofErr w:type="spellStart"/>
      <w:r>
        <w:rPr>
          <w:lang w:val="en-US"/>
        </w:rPr>
        <w:t>Kalehe</w:t>
      </w:r>
      <w:proofErr w:type="spellEnd"/>
      <w:r>
        <w:rPr>
          <w:lang w:val="en-US"/>
        </w:rPr>
        <w:t xml:space="preserve"> have larger areas under cultivation than farmers in the other sites.</w:t>
      </w:r>
    </w:p>
    <w:p w:rsidR="0039337B" w:rsidRDefault="0039337B" w:rsidP="0039337B">
      <w:pPr>
        <w:spacing w:after="0"/>
        <w:rPr>
          <w:lang w:val="en-US"/>
        </w:rPr>
      </w:pPr>
    </w:p>
    <w:p w:rsidR="008A0741" w:rsidRPr="008A0741" w:rsidRDefault="008A0741" w:rsidP="008A0741">
      <w:pPr>
        <w:pStyle w:val="Caption"/>
        <w:keepNext/>
        <w:rPr>
          <w:lang w:val="en-GB"/>
        </w:rPr>
      </w:pPr>
      <w:bookmarkStart w:id="1" w:name="_Ref331413464"/>
      <w:proofErr w:type="gramStart"/>
      <w:r w:rsidRPr="008A0741">
        <w:rPr>
          <w:lang w:val="en-GB"/>
        </w:rPr>
        <w:t xml:space="preserve">Table </w:t>
      </w:r>
      <w:r>
        <w:fldChar w:fldCharType="begin"/>
      </w:r>
      <w:r w:rsidRPr="008A0741">
        <w:rPr>
          <w:lang w:val="en-GB"/>
        </w:rPr>
        <w:instrText xml:space="preserve"> SEQ Table \* ARABIC </w:instrText>
      </w:r>
      <w:r>
        <w:fldChar w:fldCharType="separate"/>
      </w:r>
      <w:r w:rsidR="00286F35">
        <w:rPr>
          <w:noProof/>
          <w:lang w:val="en-GB"/>
        </w:rPr>
        <w:t>2</w:t>
      </w:r>
      <w:r>
        <w:fldChar w:fldCharType="end"/>
      </w:r>
      <w:bookmarkEnd w:id="1"/>
      <w:r w:rsidRPr="008A0741">
        <w:rPr>
          <w:lang w:val="en-GB"/>
        </w:rPr>
        <w:t>.</w:t>
      </w:r>
      <w:proofErr w:type="gramEnd"/>
      <w:r w:rsidRPr="008A0741">
        <w:rPr>
          <w:lang w:val="en-GB"/>
        </w:rPr>
        <w:t xml:space="preserve"> Average cultivated area per farm.</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941"/>
        <w:gridCol w:w="1720"/>
      </w:tblGrid>
      <w:tr w:rsidR="008A0741" w:rsidRPr="008A0741" w:rsidTr="008A0741">
        <w:trPr>
          <w:trHeight w:val="300"/>
        </w:trPr>
        <w:tc>
          <w:tcPr>
            <w:tcW w:w="0" w:type="auto"/>
            <w:tcBorders>
              <w:bottom w:val="single" w:sz="4" w:space="0" w:color="auto"/>
            </w:tcBorders>
            <w:shd w:val="clear" w:color="auto" w:fill="auto"/>
            <w:noWrap/>
            <w:vAlign w:val="bottom"/>
            <w:hideMark/>
          </w:tcPr>
          <w:p w:rsidR="008A0741" w:rsidRPr="008A0741" w:rsidRDefault="008A0741" w:rsidP="008A0741">
            <w:pPr>
              <w:spacing w:after="0" w:line="240" w:lineRule="auto"/>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Site</w:t>
            </w:r>
          </w:p>
        </w:tc>
        <w:tc>
          <w:tcPr>
            <w:tcW w:w="0" w:type="auto"/>
            <w:tcBorders>
              <w:bottom w:val="single" w:sz="4" w:space="0" w:color="auto"/>
            </w:tcBorders>
            <w:shd w:val="clear" w:color="auto" w:fill="auto"/>
            <w:noWrap/>
            <w:vAlign w:val="bottom"/>
            <w:hideMark/>
          </w:tcPr>
          <w:p w:rsidR="008A0741" w:rsidRPr="008A0741" w:rsidRDefault="008A0741" w:rsidP="008A0741">
            <w:pPr>
              <w:spacing w:after="0" w:line="240" w:lineRule="auto"/>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cultivated area (ha)</w:t>
            </w:r>
          </w:p>
        </w:tc>
      </w:tr>
      <w:tr w:rsidR="008A0741" w:rsidRPr="008A0741" w:rsidTr="008A0741">
        <w:trPr>
          <w:trHeight w:val="300"/>
        </w:trPr>
        <w:tc>
          <w:tcPr>
            <w:tcW w:w="0" w:type="auto"/>
            <w:tcBorders>
              <w:top w:val="single" w:sz="4" w:space="0" w:color="auto"/>
            </w:tcBorders>
            <w:shd w:val="clear" w:color="auto" w:fill="auto"/>
            <w:noWrap/>
            <w:vAlign w:val="bottom"/>
            <w:hideMark/>
          </w:tcPr>
          <w:p w:rsidR="008A0741" w:rsidRPr="008A0741" w:rsidRDefault="008A0741" w:rsidP="008A0741">
            <w:pPr>
              <w:spacing w:after="0" w:line="240" w:lineRule="auto"/>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Ikoma</w:t>
            </w:r>
          </w:p>
        </w:tc>
        <w:tc>
          <w:tcPr>
            <w:tcW w:w="0" w:type="auto"/>
            <w:tcBorders>
              <w:top w:val="single" w:sz="4" w:space="0" w:color="auto"/>
            </w:tcBorders>
            <w:shd w:val="clear" w:color="auto" w:fill="auto"/>
            <w:noWrap/>
            <w:vAlign w:val="bottom"/>
            <w:hideMark/>
          </w:tcPr>
          <w:p w:rsidR="008A0741" w:rsidRPr="008A0741" w:rsidRDefault="008A0741" w:rsidP="008A0741">
            <w:pPr>
              <w:spacing w:after="0" w:line="240" w:lineRule="auto"/>
              <w:jc w:val="right"/>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0,11</w:t>
            </w:r>
          </w:p>
        </w:tc>
      </w:tr>
      <w:tr w:rsidR="008A0741" w:rsidRPr="008A0741" w:rsidTr="008A0741">
        <w:trPr>
          <w:trHeight w:val="300"/>
        </w:trPr>
        <w:tc>
          <w:tcPr>
            <w:tcW w:w="0" w:type="auto"/>
            <w:shd w:val="clear" w:color="auto" w:fill="auto"/>
            <w:noWrap/>
            <w:vAlign w:val="bottom"/>
            <w:hideMark/>
          </w:tcPr>
          <w:p w:rsidR="008A0741" w:rsidRPr="008A0741" w:rsidRDefault="008A0741" w:rsidP="008A0741">
            <w:pPr>
              <w:spacing w:after="0" w:line="240" w:lineRule="auto"/>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Kalehe</w:t>
            </w:r>
          </w:p>
        </w:tc>
        <w:tc>
          <w:tcPr>
            <w:tcW w:w="0" w:type="auto"/>
            <w:shd w:val="clear" w:color="auto" w:fill="auto"/>
            <w:noWrap/>
            <w:vAlign w:val="bottom"/>
            <w:hideMark/>
          </w:tcPr>
          <w:p w:rsidR="008A0741" w:rsidRPr="008A0741" w:rsidRDefault="008A0741" w:rsidP="008A0741">
            <w:pPr>
              <w:spacing w:after="0" w:line="240" w:lineRule="auto"/>
              <w:jc w:val="right"/>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0,27</w:t>
            </w:r>
          </w:p>
        </w:tc>
      </w:tr>
      <w:tr w:rsidR="008A0741" w:rsidRPr="008A0741" w:rsidTr="008A0741">
        <w:trPr>
          <w:trHeight w:val="300"/>
        </w:trPr>
        <w:tc>
          <w:tcPr>
            <w:tcW w:w="0" w:type="auto"/>
            <w:shd w:val="clear" w:color="auto" w:fill="auto"/>
            <w:noWrap/>
            <w:vAlign w:val="bottom"/>
            <w:hideMark/>
          </w:tcPr>
          <w:p w:rsidR="008A0741" w:rsidRPr="008A0741" w:rsidRDefault="008A0741" w:rsidP="008A0741">
            <w:pPr>
              <w:spacing w:after="0" w:line="240" w:lineRule="auto"/>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Murhesa</w:t>
            </w:r>
          </w:p>
        </w:tc>
        <w:tc>
          <w:tcPr>
            <w:tcW w:w="0" w:type="auto"/>
            <w:shd w:val="clear" w:color="auto" w:fill="auto"/>
            <w:noWrap/>
            <w:vAlign w:val="bottom"/>
            <w:hideMark/>
          </w:tcPr>
          <w:p w:rsidR="008A0741" w:rsidRPr="008A0741" w:rsidRDefault="008A0741" w:rsidP="008A0741">
            <w:pPr>
              <w:spacing w:after="0" w:line="240" w:lineRule="auto"/>
              <w:jc w:val="right"/>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0,16</w:t>
            </w:r>
          </w:p>
        </w:tc>
      </w:tr>
      <w:tr w:rsidR="008A0741" w:rsidRPr="008A0741" w:rsidTr="008A0741">
        <w:trPr>
          <w:trHeight w:val="300"/>
        </w:trPr>
        <w:tc>
          <w:tcPr>
            <w:tcW w:w="0" w:type="auto"/>
            <w:shd w:val="clear" w:color="auto" w:fill="auto"/>
            <w:noWrap/>
            <w:vAlign w:val="bottom"/>
            <w:hideMark/>
          </w:tcPr>
          <w:p w:rsidR="008A0741" w:rsidRPr="008A0741" w:rsidRDefault="008A0741" w:rsidP="008A0741">
            <w:pPr>
              <w:spacing w:after="0" w:line="240" w:lineRule="auto"/>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Mushinga</w:t>
            </w:r>
          </w:p>
        </w:tc>
        <w:tc>
          <w:tcPr>
            <w:tcW w:w="0" w:type="auto"/>
            <w:shd w:val="clear" w:color="auto" w:fill="auto"/>
            <w:noWrap/>
            <w:vAlign w:val="bottom"/>
            <w:hideMark/>
          </w:tcPr>
          <w:p w:rsidR="008A0741" w:rsidRPr="008A0741" w:rsidRDefault="008A0741" w:rsidP="008A0741">
            <w:pPr>
              <w:spacing w:after="0" w:line="240" w:lineRule="auto"/>
              <w:jc w:val="right"/>
              <w:rPr>
                <w:rFonts w:ascii="Calibri" w:eastAsia="Times New Roman" w:hAnsi="Calibri" w:cs="Calibri"/>
                <w:color w:val="000000"/>
                <w:sz w:val="20"/>
                <w:szCs w:val="20"/>
                <w:lang w:eastAsia="nl-NL"/>
              </w:rPr>
            </w:pPr>
            <w:r w:rsidRPr="008A0741">
              <w:rPr>
                <w:rFonts w:ascii="Calibri" w:eastAsia="Times New Roman" w:hAnsi="Calibri" w:cs="Calibri"/>
                <w:color w:val="000000"/>
                <w:sz w:val="20"/>
                <w:szCs w:val="20"/>
                <w:lang w:eastAsia="nl-NL"/>
              </w:rPr>
              <w:t>0,11</w:t>
            </w:r>
          </w:p>
        </w:tc>
      </w:tr>
    </w:tbl>
    <w:p w:rsidR="0034534B" w:rsidRDefault="0034534B" w:rsidP="0039337B">
      <w:pPr>
        <w:spacing w:after="0"/>
        <w:rPr>
          <w:lang w:val="en-US"/>
        </w:rPr>
      </w:pPr>
    </w:p>
    <w:p w:rsidR="007D5C7A" w:rsidRDefault="007D5C7A" w:rsidP="0039337B">
      <w:pPr>
        <w:spacing w:after="0"/>
        <w:rPr>
          <w:lang w:val="en-US"/>
        </w:rPr>
      </w:pPr>
    </w:p>
    <w:p w:rsidR="0054751E" w:rsidRDefault="007D5C7A" w:rsidP="0039337B">
      <w:pPr>
        <w:spacing w:after="0"/>
        <w:rPr>
          <w:lang w:val="en-US"/>
        </w:rPr>
      </w:pPr>
      <w:r>
        <w:rPr>
          <w:lang w:val="en-US"/>
        </w:rPr>
        <w:t>In all sites, most farmers practice i</w:t>
      </w:r>
      <w:r w:rsidR="00B87920">
        <w:rPr>
          <w:lang w:val="en-US"/>
        </w:rPr>
        <w:t xml:space="preserve">ntercropping, mostly </w:t>
      </w:r>
      <w:r w:rsidR="0034534B">
        <w:rPr>
          <w:lang w:val="en-US"/>
        </w:rPr>
        <w:t xml:space="preserve">cassava (manioc) and/or maize </w:t>
      </w:r>
      <w:r w:rsidR="00B87920">
        <w:rPr>
          <w:lang w:val="en-US"/>
        </w:rPr>
        <w:t>with beans (</w:t>
      </w:r>
      <w:r w:rsidR="00B87920">
        <w:rPr>
          <w:lang w:val="en-US"/>
        </w:rPr>
        <w:fldChar w:fldCharType="begin"/>
      </w:r>
      <w:r w:rsidR="00B87920">
        <w:rPr>
          <w:lang w:val="en-US"/>
        </w:rPr>
        <w:instrText xml:space="preserve"> REF _Ref331411158 \h </w:instrText>
      </w:r>
      <w:r w:rsidR="00B87920">
        <w:rPr>
          <w:lang w:val="en-US"/>
        </w:rPr>
      </w:r>
      <w:r w:rsidR="00B87920">
        <w:rPr>
          <w:lang w:val="en-US"/>
        </w:rPr>
        <w:fldChar w:fldCharType="separate"/>
      </w:r>
      <w:r w:rsidR="00286F35" w:rsidRPr="007D5C7A">
        <w:rPr>
          <w:lang w:val="en-GB"/>
        </w:rPr>
        <w:t xml:space="preserve">Figure </w:t>
      </w:r>
      <w:r w:rsidR="00286F35">
        <w:rPr>
          <w:noProof/>
          <w:lang w:val="en-GB"/>
        </w:rPr>
        <w:t>1</w:t>
      </w:r>
      <w:r w:rsidR="00B87920">
        <w:rPr>
          <w:lang w:val="en-US"/>
        </w:rPr>
        <w:fldChar w:fldCharType="end"/>
      </w:r>
      <w:r w:rsidR="00B87920">
        <w:rPr>
          <w:lang w:val="en-US"/>
        </w:rPr>
        <w:t>). On a small</w:t>
      </w:r>
      <w:r w:rsidR="00CF4A69">
        <w:rPr>
          <w:lang w:val="en-US"/>
        </w:rPr>
        <w:t>er</w:t>
      </w:r>
      <w:r w:rsidR="00B87920">
        <w:rPr>
          <w:lang w:val="en-US"/>
        </w:rPr>
        <w:t xml:space="preserve"> part of the area, another crop (e.g. banana</w:t>
      </w:r>
      <w:r w:rsidR="00C53B7F">
        <w:rPr>
          <w:lang w:val="en-US"/>
        </w:rPr>
        <w:t xml:space="preserve"> or sweet potato</w:t>
      </w:r>
      <w:r w:rsidR="00B87920">
        <w:rPr>
          <w:lang w:val="en-US"/>
        </w:rPr>
        <w:t xml:space="preserve">) is added to this combination. In </w:t>
      </w:r>
      <w:proofErr w:type="spellStart"/>
      <w:r w:rsidR="00B87920">
        <w:rPr>
          <w:lang w:val="en-US"/>
        </w:rPr>
        <w:t>Mushinga</w:t>
      </w:r>
      <w:proofErr w:type="spellEnd"/>
      <w:r w:rsidR="00B87920">
        <w:rPr>
          <w:lang w:val="en-US"/>
        </w:rPr>
        <w:t xml:space="preserve"> and </w:t>
      </w:r>
      <w:proofErr w:type="spellStart"/>
      <w:r w:rsidR="00B87920">
        <w:rPr>
          <w:lang w:val="en-US"/>
        </w:rPr>
        <w:t>Kalehe</w:t>
      </w:r>
      <w:proofErr w:type="spellEnd"/>
      <w:r w:rsidR="00B87920">
        <w:rPr>
          <w:lang w:val="en-US"/>
        </w:rPr>
        <w:t>, a relatively large share of the area is allocated to sole legumes.</w:t>
      </w:r>
    </w:p>
    <w:p w:rsidR="0034534B" w:rsidRDefault="0034534B" w:rsidP="0039337B">
      <w:pPr>
        <w:spacing w:after="0"/>
        <w:rPr>
          <w:lang w:val="en-GB"/>
        </w:rPr>
      </w:pPr>
    </w:p>
    <w:p w:rsidR="00F90124" w:rsidRDefault="00F96CEA" w:rsidP="0039337B">
      <w:pPr>
        <w:spacing w:after="0"/>
        <w:rPr>
          <w:lang w:val="en-GB"/>
        </w:rPr>
      </w:pPr>
      <w:r>
        <w:rPr>
          <w:noProof/>
          <w:lang w:eastAsia="nl-NL"/>
        </w:rPr>
        <mc:AlternateContent>
          <mc:Choice Requires="wps">
            <w:drawing>
              <wp:anchor distT="0" distB="0" distL="114300" distR="114300" simplePos="0" relativeHeight="251663360" behindDoc="0" locked="0" layoutInCell="1" allowOverlap="1" wp14:anchorId="3A6E5D9A" wp14:editId="3709C193">
                <wp:simplePos x="0" y="0"/>
                <wp:positionH relativeFrom="column">
                  <wp:posOffset>-354330</wp:posOffset>
                </wp:positionH>
                <wp:positionV relativeFrom="paragraph">
                  <wp:posOffset>2868930</wp:posOffset>
                </wp:positionV>
                <wp:extent cx="6530340" cy="635"/>
                <wp:effectExtent l="0" t="0" r="3810" b="0"/>
                <wp:wrapTight wrapText="bothSides">
                  <wp:wrapPolygon edited="0">
                    <wp:start x="0" y="0"/>
                    <wp:lineTo x="0" y="20282"/>
                    <wp:lineTo x="21550" y="20282"/>
                    <wp:lineTo x="21550"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6530340" cy="635"/>
                        </a:xfrm>
                        <a:prstGeom prst="rect">
                          <a:avLst/>
                        </a:prstGeom>
                        <a:solidFill>
                          <a:prstClr val="white"/>
                        </a:solidFill>
                        <a:ln>
                          <a:noFill/>
                        </a:ln>
                        <a:effectLst/>
                      </wps:spPr>
                      <wps:txbx>
                        <w:txbxContent>
                          <w:p w:rsidR="00F679BB" w:rsidRPr="007D5C7A" w:rsidRDefault="00F679BB" w:rsidP="007D5C7A">
                            <w:pPr>
                              <w:pStyle w:val="Caption"/>
                              <w:rPr>
                                <w:noProof/>
                                <w:lang w:val="en-GB"/>
                              </w:rPr>
                            </w:pPr>
                            <w:bookmarkStart w:id="2" w:name="_Ref331411158"/>
                            <w:proofErr w:type="gramStart"/>
                            <w:r w:rsidRPr="007D5C7A">
                              <w:rPr>
                                <w:lang w:val="en-GB"/>
                              </w:rPr>
                              <w:t xml:space="preserve">Figure </w:t>
                            </w:r>
                            <w:r>
                              <w:fldChar w:fldCharType="begin"/>
                            </w:r>
                            <w:r w:rsidRPr="007D5C7A">
                              <w:rPr>
                                <w:lang w:val="en-GB"/>
                              </w:rPr>
                              <w:instrText xml:space="preserve"> SEQ Figure \* ARABIC </w:instrText>
                            </w:r>
                            <w:r>
                              <w:fldChar w:fldCharType="separate"/>
                            </w:r>
                            <w:r>
                              <w:rPr>
                                <w:noProof/>
                                <w:lang w:val="en-GB"/>
                              </w:rPr>
                              <w:t>1</w:t>
                            </w:r>
                            <w:r>
                              <w:fldChar w:fldCharType="end"/>
                            </w:r>
                            <w:bookmarkEnd w:id="2"/>
                            <w:r>
                              <w:rPr>
                                <w:lang w:val="en-GB"/>
                              </w:rPr>
                              <w:t>.</w:t>
                            </w:r>
                            <w:proofErr w:type="gramEnd"/>
                            <w:r>
                              <w:rPr>
                                <w:lang w:val="en-GB"/>
                              </w:rPr>
                              <w:t xml:space="preserve"> </w:t>
                            </w:r>
                            <w:proofErr w:type="gramStart"/>
                            <w:r>
                              <w:rPr>
                                <w:lang w:val="en-GB"/>
                              </w:rPr>
                              <w:t>C</w:t>
                            </w:r>
                            <w:r w:rsidRPr="007D5C7A">
                              <w:rPr>
                                <w:lang w:val="en-GB"/>
                              </w:rPr>
                              <w:t>rop areas, averaged per site.</w:t>
                            </w:r>
                            <w:proofErr w:type="gramEnd"/>
                            <w:r>
                              <w:rPr>
                                <w:lang w:val="en-GB"/>
                              </w:rPr>
                              <w:t xml:space="preserve"> Legumes are mostly beans (sometimes climbing bean in </w:t>
                            </w:r>
                            <w:proofErr w:type="spellStart"/>
                            <w:r>
                              <w:rPr>
                                <w:lang w:val="en-GB"/>
                              </w:rPr>
                              <w:t>Ikoma</w:t>
                            </w:r>
                            <w:proofErr w:type="spellEnd"/>
                            <w:r>
                              <w:rPr>
                                <w:lang w:val="en-GB"/>
                              </w:rPr>
                              <w:t xml:space="preserve"> and </w:t>
                            </w:r>
                            <w:proofErr w:type="spellStart"/>
                            <w:r>
                              <w:rPr>
                                <w:lang w:val="en-GB"/>
                              </w:rPr>
                              <w:t>Mushinga</w:t>
                            </w:r>
                            <w:proofErr w:type="spellEnd"/>
                            <w:r>
                              <w:rPr>
                                <w:lang w:val="en-GB"/>
                              </w:rPr>
                              <w:t xml:space="preserve">), but also include groundnut and soybean. Other crops include coffee, banana, taro, sweet potato and onion. Sorghum is included in maize.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9pt;margin-top:225.9pt;width:514.2pt;height:.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" stroked="f">
                <v:textbox style="mso-fit-shape-to-text:t" inset="0,0,0,0">
                  <w:txbxContent>
                    <w:p w:rsidR="00FB6ABE" w:rsidRPr="007D5C7A" w:rsidRDefault="00FB6ABE" w:rsidP="007D5C7A">
                      <w:pPr>
                        <w:pStyle w:val="Caption"/>
                        <w:rPr>
                          <w:noProof/>
                          <w:lang w:val="en-GB"/>
                        </w:rPr>
                      </w:pPr>
                      <w:bookmarkStart w:id="3" w:name="_Ref331411158"/>
                      <w:proofErr w:type="gramStart"/>
                      <w:r w:rsidRPr="007D5C7A">
                        <w:rPr>
                          <w:lang w:val="en-GB"/>
                        </w:rPr>
                        <w:t xml:space="preserve">Figure </w:t>
                      </w:r>
                      <w:r>
                        <w:fldChar w:fldCharType="begin"/>
                      </w:r>
                      <w:r w:rsidRPr="007D5C7A">
                        <w:rPr>
                          <w:lang w:val="en-GB"/>
                        </w:rPr>
                        <w:instrText xml:space="preserve"> SEQ Figure \* ARABIC </w:instrText>
                      </w:r>
                      <w:r>
                        <w:fldChar w:fldCharType="separate"/>
                      </w:r>
                      <w:r>
                        <w:rPr>
                          <w:noProof/>
                          <w:lang w:val="en-GB"/>
                        </w:rPr>
                        <w:t>1</w:t>
                      </w:r>
                      <w:r>
                        <w:fldChar w:fldCharType="end"/>
                      </w:r>
                      <w:bookmarkEnd w:id="3"/>
                      <w:r>
                        <w:rPr>
                          <w:lang w:val="en-GB"/>
                        </w:rPr>
                        <w:t>.</w:t>
                      </w:r>
                      <w:proofErr w:type="gramEnd"/>
                      <w:r>
                        <w:rPr>
                          <w:lang w:val="en-GB"/>
                        </w:rPr>
                        <w:t xml:space="preserve"> </w:t>
                      </w:r>
                      <w:proofErr w:type="gramStart"/>
                      <w:r>
                        <w:rPr>
                          <w:lang w:val="en-GB"/>
                        </w:rPr>
                        <w:t>C</w:t>
                      </w:r>
                      <w:r w:rsidRPr="007D5C7A">
                        <w:rPr>
                          <w:lang w:val="en-GB"/>
                        </w:rPr>
                        <w:t>rop areas, averaged per site.</w:t>
                      </w:r>
                      <w:proofErr w:type="gramEnd"/>
                      <w:r>
                        <w:rPr>
                          <w:lang w:val="en-GB"/>
                        </w:rPr>
                        <w:t xml:space="preserve"> Legumes are mostly beans (sometimes climbing bean in </w:t>
                      </w:r>
                      <w:proofErr w:type="spellStart"/>
                      <w:r>
                        <w:rPr>
                          <w:lang w:val="en-GB"/>
                        </w:rPr>
                        <w:t>Ikoma</w:t>
                      </w:r>
                      <w:proofErr w:type="spellEnd"/>
                      <w:r>
                        <w:rPr>
                          <w:lang w:val="en-GB"/>
                        </w:rPr>
                        <w:t xml:space="preserve"> and </w:t>
                      </w:r>
                      <w:proofErr w:type="spellStart"/>
                      <w:r>
                        <w:rPr>
                          <w:lang w:val="en-GB"/>
                        </w:rPr>
                        <w:t>Mushinga</w:t>
                      </w:r>
                      <w:proofErr w:type="spellEnd"/>
                      <w:r>
                        <w:rPr>
                          <w:lang w:val="en-GB"/>
                        </w:rPr>
                        <w:t xml:space="preserve">), but also include groundnut and soybean. Other crops include coffee, banana, taro, sweet potato and onion. Sorghum is included in maize. </w:t>
                      </w:r>
                    </w:p>
                  </w:txbxContent>
                </v:textbox>
                <w10:wrap type="tight"/>
              </v:shape>
            </w:pict>
          </mc:Fallback>
        </mc:AlternateContent>
      </w:r>
      <w:r w:rsidR="00883A86">
        <w:rPr>
          <w:noProof/>
          <w:lang w:eastAsia="nl-NL"/>
        </w:rPr>
        <w:drawing>
          <wp:inline distT="0" distB="0" distL="0" distR="0" wp14:anchorId="1E495903" wp14:editId="7EE88CCC">
            <wp:extent cx="5084445" cy="280416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84445" cy="2804160"/>
                    </a:xfrm>
                    <a:prstGeom prst="rect">
                      <a:avLst/>
                    </a:prstGeom>
                    <a:noFill/>
                  </pic:spPr>
                </pic:pic>
              </a:graphicData>
            </a:graphic>
          </wp:inline>
        </w:drawing>
      </w:r>
    </w:p>
    <w:p w:rsidR="009E16D3" w:rsidRPr="00EB27CC" w:rsidRDefault="004929BC" w:rsidP="0039337B">
      <w:pPr>
        <w:spacing w:after="0"/>
        <w:rPr>
          <w:b/>
          <w:lang w:val="en-GB"/>
        </w:rPr>
      </w:pPr>
      <w:r w:rsidRPr="00EB27CC">
        <w:rPr>
          <w:b/>
          <w:lang w:val="en-GB"/>
        </w:rPr>
        <w:t>Legume</w:t>
      </w:r>
      <w:r w:rsidR="006542F9" w:rsidRPr="00EB27CC">
        <w:rPr>
          <w:b/>
          <w:lang w:val="en-GB"/>
        </w:rPr>
        <w:t xml:space="preserve"> yields</w:t>
      </w:r>
    </w:p>
    <w:p w:rsidR="006542F9" w:rsidRDefault="006542F9" w:rsidP="0039337B">
      <w:pPr>
        <w:spacing w:after="0"/>
        <w:rPr>
          <w:b/>
          <w:lang w:val="en-GB"/>
        </w:rPr>
      </w:pPr>
    </w:p>
    <w:p w:rsidR="00FD273C" w:rsidRPr="00FD273C" w:rsidRDefault="00FD273C" w:rsidP="0039337B">
      <w:pPr>
        <w:spacing w:after="0"/>
        <w:rPr>
          <w:lang w:val="en-GB"/>
        </w:rPr>
      </w:pPr>
      <w:r>
        <w:rPr>
          <w:lang w:val="en-GB"/>
        </w:rPr>
        <w:t>Average bush beans yields ranged from 439 kg dry grain ha</w:t>
      </w:r>
      <w:r>
        <w:rPr>
          <w:vertAlign w:val="superscript"/>
          <w:lang w:val="en-GB"/>
        </w:rPr>
        <w:t>-1</w:t>
      </w:r>
      <w:r>
        <w:rPr>
          <w:lang w:val="en-GB"/>
        </w:rPr>
        <w:t xml:space="preserve"> in </w:t>
      </w:r>
      <w:proofErr w:type="spellStart"/>
      <w:r>
        <w:rPr>
          <w:lang w:val="en-GB"/>
        </w:rPr>
        <w:t>Ikoma</w:t>
      </w:r>
      <w:proofErr w:type="spellEnd"/>
      <w:r>
        <w:rPr>
          <w:lang w:val="en-GB"/>
        </w:rPr>
        <w:t xml:space="preserve"> to 647 kg dry grain ha</w:t>
      </w:r>
      <w:r>
        <w:rPr>
          <w:vertAlign w:val="superscript"/>
          <w:lang w:val="en-GB"/>
        </w:rPr>
        <w:t>-1</w:t>
      </w:r>
      <w:r>
        <w:rPr>
          <w:lang w:val="en-GB"/>
        </w:rPr>
        <w:t xml:space="preserve"> in </w:t>
      </w:r>
      <w:proofErr w:type="spellStart"/>
      <w:r>
        <w:rPr>
          <w:lang w:val="en-GB"/>
        </w:rPr>
        <w:t>Murhesa</w:t>
      </w:r>
      <w:proofErr w:type="spellEnd"/>
      <w:r>
        <w:rPr>
          <w:lang w:val="en-GB"/>
        </w:rPr>
        <w:t xml:space="preserve"> (</w:t>
      </w:r>
      <w:r>
        <w:rPr>
          <w:lang w:val="en-GB"/>
        </w:rPr>
        <w:fldChar w:fldCharType="begin"/>
      </w:r>
      <w:r>
        <w:rPr>
          <w:lang w:val="en-GB"/>
        </w:rPr>
        <w:instrText xml:space="preserve"> REF _Ref331417174 \h </w:instrText>
      </w:r>
      <w:r>
        <w:rPr>
          <w:lang w:val="en-GB"/>
        </w:rPr>
      </w:r>
      <w:r>
        <w:rPr>
          <w:lang w:val="en-GB"/>
        </w:rPr>
        <w:fldChar w:fldCharType="separate"/>
      </w:r>
      <w:r w:rsidR="00286F35" w:rsidRPr="00FD273C">
        <w:rPr>
          <w:lang w:val="en-GB"/>
        </w:rPr>
        <w:t xml:space="preserve">Table </w:t>
      </w:r>
      <w:r w:rsidR="00286F35">
        <w:rPr>
          <w:noProof/>
          <w:lang w:val="en-GB"/>
        </w:rPr>
        <w:t>3</w:t>
      </w:r>
      <w:r>
        <w:rPr>
          <w:lang w:val="en-GB"/>
        </w:rPr>
        <w:fldChar w:fldCharType="end"/>
      </w:r>
      <w:r>
        <w:rPr>
          <w:lang w:val="en-GB"/>
        </w:rPr>
        <w:t xml:space="preserve">). </w:t>
      </w:r>
      <w:r w:rsidR="00BE05CE">
        <w:rPr>
          <w:lang w:val="en-GB"/>
        </w:rPr>
        <w:t xml:space="preserve">The lower yields in </w:t>
      </w:r>
      <w:proofErr w:type="spellStart"/>
      <w:r w:rsidR="00BE05CE">
        <w:rPr>
          <w:lang w:val="en-GB"/>
        </w:rPr>
        <w:t>Ikoma</w:t>
      </w:r>
      <w:proofErr w:type="spellEnd"/>
      <w:r w:rsidR="00BE05CE">
        <w:rPr>
          <w:lang w:val="en-GB"/>
        </w:rPr>
        <w:t xml:space="preserve"> and </w:t>
      </w:r>
      <w:proofErr w:type="spellStart"/>
      <w:r w:rsidR="00BE05CE">
        <w:rPr>
          <w:lang w:val="en-GB"/>
        </w:rPr>
        <w:t>Kalehe</w:t>
      </w:r>
      <w:proofErr w:type="spellEnd"/>
      <w:r w:rsidR="00BE05CE">
        <w:rPr>
          <w:lang w:val="en-GB"/>
        </w:rPr>
        <w:t xml:space="preserve"> coincides with the lower agro-ecological potential of </w:t>
      </w:r>
      <w:proofErr w:type="spellStart"/>
      <w:r w:rsidR="00BE05CE">
        <w:rPr>
          <w:lang w:val="en-GB"/>
        </w:rPr>
        <w:t>Ikoma</w:t>
      </w:r>
      <w:proofErr w:type="spellEnd"/>
      <w:r w:rsidR="00BE05CE">
        <w:rPr>
          <w:lang w:val="en-GB"/>
        </w:rPr>
        <w:t xml:space="preserve"> and </w:t>
      </w:r>
      <w:proofErr w:type="spellStart"/>
      <w:r w:rsidR="00BE05CE">
        <w:rPr>
          <w:lang w:val="en-GB"/>
        </w:rPr>
        <w:t>Kalehe</w:t>
      </w:r>
      <w:proofErr w:type="spellEnd"/>
      <w:r w:rsidR="00BE05CE">
        <w:rPr>
          <w:lang w:val="en-GB"/>
        </w:rPr>
        <w:t>. However, c</w:t>
      </w:r>
      <w:r>
        <w:rPr>
          <w:lang w:val="en-GB"/>
        </w:rPr>
        <w:t xml:space="preserve">limbing beans in </w:t>
      </w:r>
      <w:proofErr w:type="spellStart"/>
      <w:r>
        <w:rPr>
          <w:lang w:val="en-GB"/>
        </w:rPr>
        <w:t>Ikoma</w:t>
      </w:r>
      <w:proofErr w:type="spellEnd"/>
      <w:r>
        <w:rPr>
          <w:lang w:val="en-GB"/>
        </w:rPr>
        <w:t xml:space="preserve"> yielded more tha</w:t>
      </w:r>
      <w:r w:rsidR="00BE05CE">
        <w:rPr>
          <w:lang w:val="en-GB"/>
        </w:rPr>
        <w:t>n twice as much than bush beans and</w:t>
      </w:r>
      <w:r>
        <w:rPr>
          <w:lang w:val="en-GB"/>
        </w:rPr>
        <w:t xml:space="preserve"> </w:t>
      </w:r>
      <w:r w:rsidR="00BE05CE">
        <w:rPr>
          <w:lang w:val="en-GB"/>
        </w:rPr>
        <w:t>g</w:t>
      </w:r>
      <w:r>
        <w:rPr>
          <w:lang w:val="en-GB"/>
        </w:rPr>
        <w:t xml:space="preserve">roundnut yields in </w:t>
      </w:r>
      <w:proofErr w:type="spellStart"/>
      <w:r>
        <w:rPr>
          <w:lang w:val="en-GB"/>
        </w:rPr>
        <w:t>Kalehe</w:t>
      </w:r>
      <w:proofErr w:type="spellEnd"/>
      <w:r>
        <w:rPr>
          <w:lang w:val="en-GB"/>
        </w:rPr>
        <w:t xml:space="preserve"> were relatively high compared to the other legumes. Soybean yields on the</w:t>
      </w:r>
      <w:r w:rsidR="00C06D40">
        <w:rPr>
          <w:lang w:val="en-GB"/>
        </w:rPr>
        <w:t xml:space="preserve"> other hand were generally low in all sites.</w:t>
      </w:r>
    </w:p>
    <w:p w:rsidR="00FD273C" w:rsidRPr="00A21604" w:rsidRDefault="00FD273C" w:rsidP="0039337B">
      <w:pPr>
        <w:spacing w:after="0"/>
        <w:rPr>
          <w:b/>
          <w:lang w:val="en-GB"/>
        </w:rPr>
      </w:pPr>
    </w:p>
    <w:p w:rsidR="00FD273C" w:rsidRPr="00FD273C" w:rsidRDefault="00FD273C" w:rsidP="00FD273C">
      <w:pPr>
        <w:pStyle w:val="Caption"/>
        <w:keepNext/>
        <w:rPr>
          <w:lang w:val="en-GB"/>
        </w:rPr>
      </w:pPr>
      <w:bookmarkStart w:id="3" w:name="_Ref331417174"/>
      <w:proofErr w:type="gramStart"/>
      <w:r w:rsidRPr="00FD273C">
        <w:rPr>
          <w:lang w:val="en-GB"/>
        </w:rPr>
        <w:t xml:space="preserve">Table </w:t>
      </w:r>
      <w:r>
        <w:fldChar w:fldCharType="begin"/>
      </w:r>
      <w:r w:rsidRPr="00FD273C">
        <w:rPr>
          <w:lang w:val="en-GB"/>
        </w:rPr>
        <w:instrText xml:space="preserve"> SEQ Table \* ARABIC </w:instrText>
      </w:r>
      <w:r>
        <w:fldChar w:fldCharType="separate"/>
      </w:r>
      <w:r w:rsidR="00286F35">
        <w:rPr>
          <w:noProof/>
          <w:lang w:val="en-GB"/>
        </w:rPr>
        <w:t>3</w:t>
      </w:r>
      <w:r>
        <w:fldChar w:fldCharType="end"/>
      </w:r>
      <w:bookmarkEnd w:id="3"/>
      <w:r w:rsidRPr="00FD273C">
        <w:rPr>
          <w:lang w:val="en-GB"/>
        </w:rPr>
        <w:t>.</w:t>
      </w:r>
      <w:proofErr w:type="gramEnd"/>
      <w:r w:rsidRPr="00FD273C">
        <w:rPr>
          <w:lang w:val="en-GB"/>
        </w:rPr>
        <w:t xml:space="preserve"> </w:t>
      </w:r>
      <w:r>
        <w:rPr>
          <w:lang w:val="en-GB"/>
        </w:rPr>
        <w:t xml:space="preserve">Average legume yields in kg/ha (dry grain yields, field level). Numbers in () indicate sem. </w:t>
      </w:r>
      <w:r w:rsidR="004F74C9" w:rsidRPr="004F74C9">
        <w:rPr>
          <w:highlight w:val="yellow"/>
          <w:lang w:val="en-GB"/>
        </w:rPr>
        <w:t>Include no. of observations.</w:t>
      </w:r>
      <w:r w:rsidR="00232BDA">
        <w:rPr>
          <w:lang w:val="en-GB"/>
        </w:rPr>
        <w:tab/>
      </w:r>
      <w:bookmarkStart w:id="4" w:name="_GoBack"/>
      <w:bookmarkEnd w:id="4"/>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378"/>
        <w:gridCol w:w="445"/>
        <w:gridCol w:w="465"/>
        <w:gridCol w:w="445"/>
        <w:gridCol w:w="566"/>
        <w:gridCol w:w="445"/>
        <w:gridCol w:w="465"/>
        <w:gridCol w:w="445"/>
        <w:gridCol w:w="566"/>
      </w:tblGrid>
      <w:tr w:rsidR="00FD273C" w:rsidRPr="004F74C9" w:rsidTr="00A95A33">
        <w:trPr>
          <w:trHeight w:val="300"/>
        </w:trPr>
        <w:tc>
          <w:tcPr>
            <w:tcW w:w="0" w:type="auto"/>
            <w:tcBorders>
              <w:bottom w:val="single" w:sz="4" w:space="0" w:color="auto"/>
            </w:tcBorders>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
        </w:tc>
        <w:tc>
          <w:tcPr>
            <w:tcW w:w="0" w:type="auto"/>
            <w:gridSpan w:val="2"/>
            <w:tcBorders>
              <w:bottom w:val="single" w:sz="4" w:space="0" w:color="auto"/>
            </w:tcBorders>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roofErr w:type="spellStart"/>
            <w:r w:rsidRPr="00FD273C">
              <w:rPr>
                <w:rFonts w:ascii="Calibri" w:eastAsia="Times New Roman" w:hAnsi="Calibri" w:cs="Calibri"/>
                <w:color w:val="000000"/>
                <w:sz w:val="20"/>
                <w:szCs w:val="20"/>
                <w:lang w:val="en-GB" w:eastAsia="nl-NL"/>
              </w:rPr>
              <w:t>Ikoma</w:t>
            </w:r>
            <w:proofErr w:type="spellEnd"/>
          </w:p>
        </w:tc>
        <w:tc>
          <w:tcPr>
            <w:tcW w:w="0" w:type="auto"/>
            <w:gridSpan w:val="2"/>
            <w:tcBorders>
              <w:bottom w:val="single" w:sz="4" w:space="0" w:color="auto"/>
            </w:tcBorders>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roofErr w:type="spellStart"/>
            <w:r w:rsidRPr="00FD273C">
              <w:rPr>
                <w:rFonts w:ascii="Calibri" w:eastAsia="Times New Roman" w:hAnsi="Calibri" w:cs="Calibri"/>
                <w:color w:val="000000"/>
                <w:sz w:val="20"/>
                <w:szCs w:val="20"/>
                <w:lang w:val="en-GB" w:eastAsia="nl-NL"/>
              </w:rPr>
              <w:t>Kalehe</w:t>
            </w:r>
            <w:proofErr w:type="spellEnd"/>
          </w:p>
        </w:tc>
        <w:tc>
          <w:tcPr>
            <w:tcW w:w="0" w:type="auto"/>
            <w:gridSpan w:val="2"/>
            <w:tcBorders>
              <w:bottom w:val="single" w:sz="4" w:space="0" w:color="auto"/>
            </w:tcBorders>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roofErr w:type="spellStart"/>
            <w:r w:rsidRPr="00FD273C">
              <w:rPr>
                <w:rFonts w:ascii="Calibri" w:eastAsia="Times New Roman" w:hAnsi="Calibri" w:cs="Calibri"/>
                <w:color w:val="000000"/>
                <w:sz w:val="20"/>
                <w:szCs w:val="20"/>
                <w:lang w:val="en-GB" w:eastAsia="nl-NL"/>
              </w:rPr>
              <w:t>Murhesa</w:t>
            </w:r>
            <w:proofErr w:type="spellEnd"/>
          </w:p>
        </w:tc>
        <w:tc>
          <w:tcPr>
            <w:tcW w:w="0" w:type="auto"/>
            <w:gridSpan w:val="2"/>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roofErr w:type="spellStart"/>
            <w:r w:rsidRPr="00FD273C">
              <w:rPr>
                <w:rFonts w:ascii="Calibri" w:eastAsia="Times New Roman" w:hAnsi="Calibri" w:cs="Calibri"/>
                <w:color w:val="000000"/>
                <w:sz w:val="20"/>
                <w:szCs w:val="20"/>
                <w:lang w:val="en-GB" w:eastAsia="nl-NL"/>
              </w:rPr>
              <w:t>Mushinga</w:t>
            </w:r>
            <w:proofErr w:type="spellEnd"/>
          </w:p>
        </w:tc>
      </w:tr>
      <w:tr w:rsidR="00FD273C" w:rsidRPr="004F74C9" w:rsidTr="00FD273C">
        <w:trPr>
          <w:trHeight w:val="300"/>
        </w:trPr>
        <w:tc>
          <w:tcPr>
            <w:tcW w:w="0" w:type="auto"/>
            <w:tcBorders>
              <w:top w:val="single" w:sz="4" w:space="0" w:color="auto"/>
            </w:tcBorders>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Beans</w:t>
            </w:r>
          </w:p>
        </w:tc>
        <w:tc>
          <w:tcPr>
            <w:tcW w:w="0" w:type="auto"/>
            <w:tcBorders>
              <w:top w:val="single" w:sz="4" w:space="0" w:color="auto"/>
            </w:tcBorders>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439</w:t>
            </w:r>
          </w:p>
        </w:tc>
        <w:tc>
          <w:tcPr>
            <w:tcW w:w="0" w:type="auto"/>
            <w:tcBorders>
              <w:top w:val="single" w:sz="4" w:space="0" w:color="auto"/>
            </w:tcBorders>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(66)</w:t>
            </w:r>
          </w:p>
        </w:tc>
        <w:tc>
          <w:tcPr>
            <w:tcW w:w="0" w:type="auto"/>
            <w:tcBorders>
              <w:top w:val="single" w:sz="4" w:space="0" w:color="auto"/>
            </w:tcBorders>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554</w:t>
            </w:r>
          </w:p>
        </w:tc>
        <w:tc>
          <w:tcPr>
            <w:tcW w:w="0" w:type="auto"/>
            <w:tcBorders>
              <w:top w:val="single" w:sz="4" w:space="0" w:color="auto"/>
            </w:tcBorders>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(135)</w:t>
            </w:r>
          </w:p>
        </w:tc>
        <w:tc>
          <w:tcPr>
            <w:tcW w:w="0" w:type="auto"/>
            <w:tcBorders>
              <w:top w:val="single" w:sz="4" w:space="0" w:color="auto"/>
            </w:tcBorders>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647</w:t>
            </w:r>
          </w:p>
        </w:tc>
        <w:tc>
          <w:tcPr>
            <w:tcW w:w="0" w:type="auto"/>
            <w:tcBorders>
              <w:top w:val="single" w:sz="4" w:space="0" w:color="auto"/>
            </w:tcBorders>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(50)</w:t>
            </w:r>
          </w:p>
        </w:tc>
        <w:tc>
          <w:tcPr>
            <w:tcW w:w="0" w:type="auto"/>
            <w:tcBorders>
              <w:top w:val="single" w:sz="4" w:space="0" w:color="auto"/>
            </w:tcBorders>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601</w:t>
            </w:r>
          </w:p>
        </w:tc>
        <w:tc>
          <w:tcPr>
            <w:tcW w:w="0" w:type="auto"/>
            <w:tcBorders>
              <w:top w:val="single" w:sz="4" w:space="0" w:color="auto"/>
            </w:tcBorders>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(91)</w:t>
            </w:r>
          </w:p>
        </w:tc>
      </w:tr>
      <w:tr w:rsidR="00FD273C" w:rsidRPr="004F74C9" w:rsidTr="00FD273C">
        <w:trPr>
          <w:trHeight w:val="300"/>
        </w:trPr>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Climbing beans</w:t>
            </w:r>
          </w:p>
        </w:tc>
        <w:tc>
          <w:tcPr>
            <w:tcW w:w="0" w:type="auto"/>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901</w:t>
            </w: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
        </w:tc>
        <w:tc>
          <w:tcPr>
            <w:tcW w:w="0" w:type="auto"/>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650</w:t>
            </w:r>
          </w:p>
        </w:tc>
        <w:tc>
          <w:tcPr>
            <w:tcW w:w="0" w:type="auto"/>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(213)</w:t>
            </w:r>
          </w:p>
        </w:tc>
      </w:tr>
      <w:tr w:rsidR="00FD273C" w:rsidRPr="00FD273C" w:rsidTr="00FD273C">
        <w:trPr>
          <w:trHeight w:val="300"/>
        </w:trPr>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Soybean</w:t>
            </w:r>
          </w:p>
        </w:tc>
        <w:tc>
          <w:tcPr>
            <w:tcW w:w="0" w:type="auto"/>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val="en-GB" w:eastAsia="nl-NL"/>
              </w:rPr>
            </w:pPr>
            <w:r w:rsidRPr="00FD273C">
              <w:rPr>
                <w:rFonts w:ascii="Calibri" w:eastAsia="Times New Roman" w:hAnsi="Calibri" w:cs="Calibri"/>
                <w:color w:val="000000"/>
                <w:sz w:val="20"/>
                <w:szCs w:val="20"/>
                <w:lang w:val="en-GB" w:eastAsia="nl-NL"/>
              </w:rPr>
              <w:t>111</w:t>
            </w: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val="en-GB" w:eastAsia="nl-NL"/>
              </w:rPr>
            </w:pPr>
          </w:p>
        </w:tc>
        <w:tc>
          <w:tcPr>
            <w:tcW w:w="0" w:type="auto"/>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eastAsia="nl-NL"/>
              </w:rPr>
            </w:pPr>
            <w:r w:rsidRPr="00FD273C">
              <w:rPr>
                <w:rFonts w:ascii="Calibri" w:eastAsia="Times New Roman" w:hAnsi="Calibri" w:cs="Calibri"/>
                <w:color w:val="000000"/>
                <w:sz w:val="20"/>
                <w:szCs w:val="20"/>
                <w:lang w:val="en-GB" w:eastAsia="nl-NL"/>
              </w:rPr>
              <w:t>28</w:t>
            </w:r>
            <w:r w:rsidRPr="00FD273C">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w:t>
            </w:r>
            <w:r w:rsidRPr="00FD273C">
              <w:rPr>
                <w:rFonts w:ascii="Calibri" w:eastAsia="Times New Roman" w:hAnsi="Calibri" w:cs="Calibri"/>
                <w:color w:val="000000"/>
                <w:sz w:val="20"/>
                <w:szCs w:val="20"/>
                <w:lang w:eastAsia="nl-NL"/>
              </w:rPr>
              <w:t>60</w:t>
            </w:r>
            <w:r>
              <w:rPr>
                <w:rFonts w:ascii="Calibri" w:eastAsia="Times New Roman" w:hAnsi="Calibri" w:cs="Calibri"/>
                <w:color w:val="000000"/>
                <w:sz w:val="20"/>
                <w:szCs w:val="20"/>
                <w:lang w:eastAsia="nl-NL"/>
              </w:rPr>
              <w:t>)</w:t>
            </w:r>
          </w:p>
        </w:tc>
        <w:tc>
          <w:tcPr>
            <w:tcW w:w="0" w:type="auto"/>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eastAsia="nl-NL"/>
              </w:rPr>
            </w:pPr>
            <w:r w:rsidRPr="00FD273C">
              <w:rPr>
                <w:rFonts w:ascii="Calibri" w:eastAsia="Times New Roman" w:hAnsi="Calibri" w:cs="Calibri"/>
                <w:color w:val="000000"/>
                <w:sz w:val="20"/>
                <w:szCs w:val="20"/>
                <w:lang w:eastAsia="nl-NL"/>
              </w:rPr>
              <w:t>321</w:t>
            </w: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p>
        </w:tc>
      </w:tr>
      <w:tr w:rsidR="00FD273C" w:rsidRPr="00FD273C" w:rsidTr="00FD273C">
        <w:trPr>
          <w:trHeight w:val="300"/>
        </w:trPr>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r w:rsidRPr="00FD273C">
              <w:rPr>
                <w:rFonts w:ascii="Calibri" w:eastAsia="Times New Roman" w:hAnsi="Calibri" w:cs="Calibri"/>
                <w:color w:val="000000"/>
                <w:sz w:val="20"/>
                <w:szCs w:val="20"/>
                <w:lang w:eastAsia="nl-NL"/>
              </w:rPr>
              <w:t>Groundnut</w:t>
            </w: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eastAsia="nl-NL"/>
              </w:rPr>
            </w:pPr>
            <w:r w:rsidRPr="00FD273C">
              <w:rPr>
                <w:rFonts w:ascii="Calibri" w:eastAsia="Times New Roman" w:hAnsi="Calibri" w:cs="Calibri"/>
                <w:color w:val="000000"/>
                <w:sz w:val="20"/>
                <w:szCs w:val="20"/>
                <w:lang w:eastAsia="nl-NL"/>
              </w:rPr>
              <w:t>852</w:t>
            </w:r>
          </w:p>
        </w:tc>
        <w:tc>
          <w:tcPr>
            <w:tcW w:w="0" w:type="auto"/>
            <w:shd w:val="clear" w:color="auto" w:fill="auto"/>
            <w:noWrap/>
            <w:vAlign w:val="bottom"/>
            <w:hideMark/>
          </w:tcPr>
          <w:p w:rsidR="00FD273C" w:rsidRPr="00FD273C" w:rsidRDefault="00FD273C" w:rsidP="00FD273C">
            <w:pPr>
              <w:spacing w:after="0" w:line="240" w:lineRule="auto"/>
              <w:jc w:val="right"/>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w:t>
            </w:r>
            <w:r w:rsidRPr="00FD273C">
              <w:rPr>
                <w:rFonts w:ascii="Calibri" w:eastAsia="Times New Roman" w:hAnsi="Calibri" w:cs="Calibri"/>
                <w:color w:val="000000"/>
                <w:sz w:val="20"/>
                <w:szCs w:val="20"/>
                <w:lang w:eastAsia="nl-NL"/>
              </w:rPr>
              <w:t>172</w:t>
            </w:r>
            <w:r>
              <w:rPr>
                <w:rFonts w:ascii="Calibri" w:eastAsia="Times New Roman" w:hAnsi="Calibri" w:cs="Calibri"/>
                <w:color w:val="000000"/>
                <w:sz w:val="20"/>
                <w:szCs w:val="20"/>
                <w:lang w:eastAsia="nl-NL"/>
              </w:rPr>
              <w:t>)</w:t>
            </w: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FD273C" w:rsidRPr="00FD273C" w:rsidRDefault="00FD273C" w:rsidP="00FD273C">
            <w:pPr>
              <w:spacing w:after="0" w:line="240" w:lineRule="auto"/>
              <w:rPr>
                <w:rFonts w:ascii="Calibri" w:eastAsia="Times New Roman" w:hAnsi="Calibri" w:cs="Calibri"/>
                <w:color w:val="000000"/>
                <w:sz w:val="20"/>
                <w:szCs w:val="20"/>
                <w:lang w:eastAsia="nl-NL"/>
              </w:rPr>
            </w:pPr>
          </w:p>
        </w:tc>
      </w:tr>
    </w:tbl>
    <w:p w:rsidR="00FD273C" w:rsidRDefault="00FD273C" w:rsidP="0039337B">
      <w:pPr>
        <w:spacing w:after="0"/>
        <w:rPr>
          <w:lang w:val="en-US"/>
        </w:rPr>
      </w:pPr>
    </w:p>
    <w:p w:rsidR="00BE05CE" w:rsidRDefault="00D16A9A" w:rsidP="0039337B">
      <w:pPr>
        <w:spacing w:after="0"/>
        <w:rPr>
          <w:lang w:val="en-US"/>
        </w:rPr>
      </w:pPr>
      <w:r>
        <w:rPr>
          <w:lang w:val="en-US"/>
        </w:rPr>
        <w:t>At the start</w:t>
      </w:r>
      <w:r w:rsidR="00BE05CE">
        <w:rPr>
          <w:lang w:val="en-US"/>
        </w:rPr>
        <w:t xml:space="preserve"> of the </w:t>
      </w:r>
      <w:r>
        <w:rPr>
          <w:lang w:val="en-US"/>
        </w:rPr>
        <w:t>characterization</w:t>
      </w:r>
      <w:r w:rsidR="00BE05CE">
        <w:rPr>
          <w:lang w:val="en-US"/>
        </w:rPr>
        <w:t xml:space="preserve">, farmers were asked to estimate their </w:t>
      </w:r>
      <w:r>
        <w:rPr>
          <w:lang w:val="en-US"/>
        </w:rPr>
        <w:t>(</w:t>
      </w:r>
      <w:r w:rsidRPr="00D16A9A">
        <w:rPr>
          <w:color w:val="FF0000"/>
          <w:lang w:val="en-US"/>
        </w:rPr>
        <w:t xml:space="preserve">legume?) </w:t>
      </w:r>
      <w:r w:rsidR="00BE05CE">
        <w:rPr>
          <w:lang w:val="en-US"/>
        </w:rPr>
        <w:t>harvest</w:t>
      </w:r>
      <w:r>
        <w:rPr>
          <w:lang w:val="en-US"/>
        </w:rPr>
        <w:t>s</w:t>
      </w:r>
      <w:r w:rsidR="00BE05CE">
        <w:rPr>
          <w:lang w:val="en-US"/>
        </w:rPr>
        <w:t xml:space="preserve"> and the parts they would </w:t>
      </w:r>
      <w:proofErr w:type="gramStart"/>
      <w:r w:rsidR="00BE05CE">
        <w:rPr>
          <w:lang w:val="en-US"/>
        </w:rPr>
        <w:t>sell,</w:t>
      </w:r>
      <w:proofErr w:type="gramEnd"/>
      <w:r w:rsidR="00BE05CE">
        <w:rPr>
          <w:lang w:val="en-US"/>
        </w:rPr>
        <w:t xml:space="preserve"> consume or keep for seed. In all areas, farmers estimated that they would consume most of the (</w:t>
      </w:r>
      <w:r w:rsidR="00BE05CE" w:rsidRPr="00BE05CE">
        <w:rPr>
          <w:color w:val="FF0000"/>
          <w:lang w:val="en-US"/>
        </w:rPr>
        <w:t>legume?</w:t>
      </w:r>
      <w:r w:rsidR="00FB6ABE">
        <w:rPr>
          <w:lang w:val="en-US"/>
        </w:rPr>
        <w:t>) yield, sell a smaller part</w:t>
      </w:r>
      <w:r w:rsidR="00BE05CE">
        <w:rPr>
          <w:lang w:val="en-US"/>
        </w:rPr>
        <w:t xml:space="preserve"> and keep only a very small amount for seed. Especially in </w:t>
      </w:r>
      <w:proofErr w:type="spellStart"/>
      <w:r w:rsidR="00BE05CE">
        <w:rPr>
          <w:lang w:val="en-US"/>
        </w:rPr>
        <w:t>Ikoma</w:t>
      </w:r>
      <w:proofErr w:type="spellEnd"/>
      <w:r w:rsidR="00BE05CE">
        <w:rPr>
          <w:lang w:val="en-US"/>
        </w:rPr>
        <w:t xml:space="preserve">, farmers consumed a very large part and hardly kept any grain for seed. The highest sale percentages were estimated by farmers in </w:t>
      </w:r>
      <w:proofErr w:type="spellStart"/>
      <w:r w:rsidR="00BE05CE">
        <w:rPr>
          <w:lang w:val="en-US"/>
        </w:rPr>
        <w:t>Murhesa</w:t>
      </w:r>
      <w:proofErr w:type="spellEnd"/>
      <w:r w:rsidR="00BE05CE">
        <w:rPr>
          <w:lang w:val="en-US"/>
        </w:rPr>
        <w:t xml:space="preserve">, which has good market access. However, farmers in </w:t>
      </w:r>
      <w:proofErr w:type="spellStart"/>
      <w:r w:rsidR="00BE05CE">
        <w:rPr>
          <w:lang w:val="en-US"/>
        </w:rPr>
        <w:t>Kalehe</w:t>
      </w:r>
      <w:proofErr w:type="spellEnd"/>
      <w:r w:rsidR="00BE05CE">
        <w:rPr>
          <w:lang w:val="en-US"/>
        </w:rPr>
        <w:t xml:space="preserve"> estimated the second highest sale percentage, whereas </w:t>
      </w:r>
      <w:proofErr w:type="spellStart"/>
      <w:r w:rsidR="00BE05CE">
        <w:rPr>
          <w:lang w:val="en-US"/>
        </w:rPr>
        <w:t>Kalehe</w:t>
      </w:r>
      <w:proofErr w:type="spellEnd"/>
      <w:r w:rsidR="00BE05CE">
        <w:rPr>
          <w:lang w:val="en-US"/>
        </w:rPr>
        <w:t xml:space="preserve"> has poor market access.</w:t>
      </w:r>
    </w:p>
    <w:p w:rsidR="00BE05CE" w:rsidRDefault="00BE05CE" w:rsidP="0039337B">
      <w:pPr>
        <w:spacing w:after="0"/>
        <w:rPr>
          <w:lang w:val="en-US"/>
        </w:rPr>
      </w:pPr>
    </w:p>
    <w:p w:rsidR="00BE05CE" w:rsidRPr="00BE05CE" w:rsidRDefault="00BE05CE" w:rsidP="00BE05CE">
      <w:pPr>
        <w:pStyle w:val="Caption"/>
        <w:keepNext/>
        <w:rPr>
          <w:lang w:val="en-GB"/>
        </w:rPr>
      </w:pPr>
      <w:proofErr w:type="gramStart"/>
      <w:r w:rsidRPr="00BE05CE">
        <w:rPr>
          <w:lang w:val="en-GB"/>
        </w:rPr>
        <w:t xml:space="preserve">Table </w:t>
      </w:r>
      <w:r>
        <w:fldChar w:fldCharType="begin"/>
      </w:r>
      <w:r w:rsidRPr="00BE05CE">
        <w:rPr>
          <w:lang w:val="en-GB"/>
        </w:rPr>
        <w:instrText xml:space="preserve"> SEQ Table \* ARABIC </w:instrText>
      </w:r>
      <w:r>
        <w:fldChar w:fldCharType="separate"/>
      </w:r>
      <w:r w:rsidR="00286F35">
        <w:rPr>
          <w:noProof/>
          <w:lang w:val="en-GB"/>
        </w:rPr>
        <w:t>4</w:t>
      </w:r>
      <w:r>
        <w:fldChar w:fldCharType="end"/>
      </w:r>
      <w:r w:rsidRPr="00BE05CE">
        <w:rPr>
          <w:lang w:val="en-GB"/>
        </w:rPr>
        <w:t>.</w:t>
      </w:r>
      <w:proofErr w:type="gramEnd"/>
      <w:r w:rsidRPr="00BE05CE">
        <w:rPr>
          <w:lang w:val="en-GB"/>
        </w:rPr>
        <w:t xml:space="preserve"> Average estimated parts of harvest for sale, home consumption or seed.</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941"/>
        <w:gridCol w:w="489"/>
        <w:gridCol w:w="1005"/>
        <w:gridCol w:w="1225"/>
      </w:tblGrid>
      <w:tr w:rsidR="00BE05CE" w:rsidRPr="00BE05CE" w:rsidTr="00986802">
        <w:trPr>
          <w:trHeight w:val="300"/>
        </w:trPr>
        <w:tc>
          <w:tcPr>
            <w:tcW w:w="0" w:type="auto"/>
            <w:tcBorders>
              <w:bottom w:val="single" w:sz="4" w:space="0" w:color="auto"/>
            </w:tcBorders>
            <w:shd w:val="clear" w:color="auto" w:fill="auto"/>
            <w:noWrap/>
            <w:vAlign w:val="bottom"/>
            <w:hideMark/>
          </w:tcPr>
          <w:p w:rsidR="00BE05CE" w:rsidRPr="00BE05CE" w:rsidRDefault="00BE05CE" w:rsidP="00986802">
            <w:pPr>
              <w:spacing w:after="0" w:line="240" w:lineRule="auto"/>
              <w:rPr>
                <w:rFonts w:ascii="Calibri" w:eastAsia="Times New Roman" w:hAnsi="Calibri" w:cs="Calibri"/>
                <w:color w:val="000000"/>
                <w:sz w:val="20"/>
                <w:szCs w:val="20"/>
                <w:lang w:val="en-GB" w:eastAsia="nl-NL"/>
              </w:rPr>
            </w:pPr>
          </w:p>
        </w:tc>
        <w:tc>
          <w:tcPr>
            <w:tcW w:w="0" w:type="auto"/>
            <w:tcBorders>
              <w:bottom w:val="single" w:sz="4" w:space="0" w:color="auto"/>
            </w:tcBorders>
            <w:shd w:val="clear" w:color="auto" w:fill="auto"/>
            <w:noWrap/>
            <w:vAlign w:val="bottom"/>
            <w:hideMark/>
          </w:tcPr>
          <w:p w:rsidR="00BE05CE" w:rsidRPr="00BE05CE" w:rsidRDefault="00BE05CE" w:rsidP="00986802">
            <w:pPr>
              <w:spacing w:after="0" w:line="240" w:lineRule="auto"/>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Sold</w:t>
            </w:r>
          </w:p>
        </w:tc>
        <w:tc>
          <w:tcPr>
            <w:tcW w:w="0" w:type="auto"/>
            <w:tcBorders>
              <w:bottom w:val="single" w:sz="4" w:space="0" w:color="auto"/>
            </w:tcBorders>
            <w:shd w:val="clear" w:color="auto" w:fill="auto"/>
            <w:noWrap/>
            <w:vAlign w:val="bottom"/>
            <w:hideMark/>
          </w:tcPr>
          <w:p w:rsidR="00BE05CE" w:rsidRPr="00BE05CE" w:rsidRDefault="00BE05CE" w:rsidP="00986802">
            <w:pPr>
              <w:spacing w:after="0" w:line="240" w:lineRule="auto"/>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Consumed</w:t>
            </w:r>
          </w:p>
        </w:tc>
        <w:tc>
          <w:tcPr>
            <w:tcW w:w="0" w:type="auto"/>
            <w:tcBorders>
              <w:bottom w:val="single" w:sz="4" w:space="0" w:color="auto"/>
            </w:tcBorders>
            <w:shd w:val="clear" w:color="auto" w:fill="auto"/>
            <w:noWrap/>
            <w:vAlign w:val="bottom"/>
            <w:hideMark/>
          </w:tcPr>
          <w:p w:rsidR="00BE05CE" w:rsidRPr="00BE05CE" w:rsidRDefault="00BE05CE" w:rsidP="00986802">
            <w:pPr>
              <w:spacing w:after="0" w:line="240" w:lineRule="auto"/>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Kept for seed</w:t>
            </w:r>
          </w:p>
        </w:tc>
      </w:tr>
      <w:tr w:rsidR="00BE05CE" w:rsidRPr="00BE05CE" w:rsidTr="00986802">
        <w:trPr>
          <w:trHeight w:val="300"/>
        </w:trPr>
        <w:tc>
          <w:tcPr>
            <w:tcW w:w="0" w:type="auto"/>
            <w:tcBorders>
              <w:top w:val="single" w:sz="4" w:space="0" w:color="auto"/>
            </w:tcBorders>
            <w:shd w:val="clear" w:color="auto" w:fill="auto"/>
            <w:noWrap/>
            <w:vAlign w:val="bottom"/>
            <w:hideMark/>
          </w:tcPr>
          <w:p w:rsidR="00BE05CE" w:rsidRPr="00BE05CE" w:rsidRDefault="00BE05CE" w:rsidP="00986802">
            <w:pPr>
              <w:spacing w:after="0" w:line="240" w:lineRule="auto"/>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Ikoma</w:t>
            </w:r>
          </w:p>
        </w:tc>
        <w:tc>
          <w:tcPr>
            <w:tcW w:w="0" w:type="auto"/>
            <w:tcBorders>
              <w:top w:val="single" w:sz="4" w:space="0" w:color="auto"/>
            </w:tcBorders>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21%</w:t>
            </w:r>
          </w:p>
        </w:tc>
        <w:tc>
          <w:tcPr>
            <w:tcW w:w="0" w:type="auto"/>
            <w:tcBorders>
              <w:top w:val="single" w:sz="4" w:space="0" w:color="auto"/>
            </w:tcBorders>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76%</w:t>
            </w:r>
          </w:p>
        </w:tc>
        <w:tc>
          <w:tcPr>
            <w:tcW w:w="0" w:type="auto"/>
            <w:tcBorders>
              <w:top w:val="single" w:sz="4" w:space="0" w:color="auto"/>
            </w:tcBorders>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3%</w:t>
            </w:r>
          </w:p>
        </w:tc>
      </w:tr>
      <w:tr w:rsidR="00BE05CE" w:rsidRPr="00BE05CE" w:rsidTr="00986802">
        <w:trPr>
          <w:trHeight w:val="300"/>
        </w:trPr>
        <w:tc>
          <w:tcPr>
            <w:tcW w:w="0" w:type="auto"/>
            <w:shd w:val="clear" w:color="auto" w:fill="auto"/>
            <w:noWrap/>
            <w:vAlign w:val="bottom"/>
            <w:hideMark/>
          </w:tcPr>
          <w:p w:rsidR="00BE05CE" w:rsidRPr="00BE05CE" w:rsidRDefault="00BE05CE" w:rsidP="00986802">
            <w:pPr>
              <w:spacing w:after="0" w:line="240" w:lineRule="auto"/>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Kalehe</w:t>
            </w:r>
          </w:p>
        </w:tc>
        <w:tc>
          <w:tcPr>
            <w:tcW w:w="0" w:type="auto"/>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38%</w:t>
            </w:r>
          </w:p>
        </w:tc>
        <w:tc>
          <w:tcPr>
            <w:tcW w:w="0" w:type="auto"/>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44%</w:t>
            </w:r>
          </w:p>
        </w:tc>
        <w:tc>
          <w:tcPr>
            <w:tcW w:w="0" w:type="auto"/>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18%</w:t>
            </w:r>
          </w:p>
        </w:tc>
      </w:tr>
      <w:tr w:rsidR="00BE05CE" w:rsidRPr="00BE05CE" w:rsidTr="00986802">
        <w:trPr>
          <w:trHeight w:val="300"/>
        </w:trPr>
        <w:tc>
          <w:tcPr>
            <w:tcW w:w="0" w:type="auto"/>
            <w:shd w:val="clear" w:color="auto" w:fill="auto"/>
            <w:noWrap/>
            <w:vAlign w:val="bottom"/>
            <w:hideMark/>
          </w:tcPr>
          <w:p w:rsidR="00BE05CE" w:rsidRPr="00BE05CE" w:rsidRDefault="00BE05CE" w:rsidP="00986802">
            <w:pPr>
              <w:spacing w:after="0" w:line="240" w:lineRule="auto"/>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Murhesa</w:t>
            </w:r>
          </w:p>
        </w:tc>
        <w:tc>
          <w:tcPr>
            <w:tcW w:w="0" w:type="auto"/>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47%</w:t>
            </w:r>
          </w:p>
        </w:tc>
        <w:tc>
          <w:tcPr>
            <w:tcW w:w="0" w:type="auto"/>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48%</w:t>
            </w:r>
          </w:p>
        </w:tc>
        <w:tc>
          <w:tcPr>
            <w:tcW w:w="0" w:type="auto"/>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14%</w:t>
            </w:r>
          </w:p>
        </w:tc>
      </w:tr>
      <w:tr w:rsidR="00BE05CE" w:rsidRPr="00BE05CE" w:rsidTr="00986802">
        <w:trPr>
          <w:trHeight w:val="300"/>
        </w:trPr>
        <w:tc>
          <w:tcPr>
            <w:tcW w:w="0" w:type="auto"/>
            <w:shd w:val="clear" w:color="auto" w:fill="auto"/>
            <w:noWrap/>
            <w:vAlign w:val="bottom"/>
            <w:hideMark/>
          </w:tcPr>
          <w:p w:rsidR="00BE05CE" w:rsidRPr="00BE05CE" w:rsidRDefault="00BE05CE" w:rsidP="00986802">
            <w:pPr>
              <w:spacing w:after="0" w:line="240" w:lineRule="auto"/>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Mushinga</w:t>
            </w:r>
          </w:p>
        </w:tc>
        <w:tc>
          <w:tcPr>
            <w:tcW w:w="0" w:type="auto"/>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33%</w:t>
            </w:r>
          </w:p>
        </w:tc>
        <w:tc>
          <w:tcPr>
            <w:tcW w:w="0" w:type="auto"/>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63%</w:t>
            </w:r>
          </w:p>
        </w:tc>
        <w:tc>
          <w:tcPr>
            <w:tcW w:w="0" w:type="auto"/>
            <w:shd w:val="clear" w:color="auto" w:fill="auto"/>
            <w:noWrap/>
            <w:vAlign w:val="bottom"/>
            <w:hideMark/>
          </w:tcPr>
          <w:p w:rsidR="00BE05CE" w:rsidRPr="00BE05CE" w:rsidRDefault="00BE05CE" w:rsidP="00986802">
            <w:pPr>
              <w:spacing w:after="0" w:line="240" w:lineRule="auto"/>
              <w:jc w:val="right"/>
              <w:rPr>
                <w:rFonts w:ascii="Calibri" w:eastAsia="Times New Roman" w:hAnsi="Calibri" w:cs="Calibri"/>
                <w:color w:val="000000"/>
                <w:sz w:val="20"/>
                <w:szCs w:val="20"/>
                <w:lang w:eastAsia="nl-NL"/>
              </w:rPr>
            </w:pPr>
            <w:r w:rsidRPr="00BE05CE">
              <w:rPr>
                <w:rFonts w:ascii="Calibri" w:eastAsia="Times New Roman" w:hAnsi="Calibri" w:cs="Calibri"/>
                <w:color w:val="000000"/>
                <w:sz w:val="20"/>
                <w:szCs w:val="20"/>
                <w:lang w:eastAsia="nl-NL"/>
              </w:rPr>
              <w:t>4%</w:t>
            </w:r>
          </w:p>
        </w:tc>
      </w:tr>
    </w:tbl>
    <w:p w:rsidR="00BE05CE" w:rsidRDefault="00BE05CE" w:rsidP="0039337B">
      <w:pPr>
        <w:spacing w:after="0"/>
        <w:rPr>
          <w:lang w:val="en-US"/>
        </w:rPr>
      </w:pPr>
    </w:p>
    <w:p w:rsidR="00EB27CC" w:rsidRPr="00EB27CC" w:rsidRDefault="00EB27CC" w:rsidP="00286F35">
      <w:pPr>
        <w:spacing w:after="0"/>
        <w:rPr>
          <w:b/>
          <w:lang w:val="en-US"/>
        </w:rPr>
      </w:pPr>
      <w:r w:rsidRPr="00EB27CC">
        <w:rPr>
          <w:b/>
          <w:lang w:val="en-US"/>
        </w:rPr>
        <w:t>Crop management</w:t>
      </w:r>
    </w:p>
    <w:p w:rsidR="00EB27CC" w:rsidRDefault="00EB27CC" w:rsidP="00286F35">
      <w:pPr>
        <w:spacing w:after="0"/>
        <w:rPr>
          <w:i/>
          <w:lang w:val="en-US"/>
        </w:rPr>
      </w:pPr>
    </w:p>
    <w:p w:rsidR="00286F35" w:rsidRPr="00EB27CC" w:rsidRDefault="00286F35" w:rsidP="00286F35">
      <w:pPr>
        <w:spacing w:after="0"/>
        <w:rPr>
          <w:i/>
          <w:lang w:val="en-US"/>
        </w:rPr>
      </w:pPr>
      <w:r w:rsidRPr="00EB27CC">
        <w:rPr>
          <w:i/>
          <w:lang w:val="en-US"/>
        </w:rPr>
        <w:t>Nutrient inputs</w:t>
      </w:r>
    </w:p>
    <w:p w:rsidR="00286F35" w:rsidRDefault="00286F35" w:rsidP="00286F35">
      <w:pPr>
        <w:spacing w:after="0"/>
        <w:rPr>
          <w:b/>
          <w:lang w:val="en-US"/>
        </w:rPr>
      </w:pPr>
    </w:p>
    <w:p w:rsidR="00286F35" w:rsidRPr="008408FD" w:rsidRDefault="00286F35" w:rsidP="00286F35">
      <w:pPr>
        <w:spacing w:after="0"/>
        <w:rPr>
          <w:lang w:val="en-US"/>
        </w:rPr>
      </w:pPr>
      <w:r>
        <w:rPr>
          <w:lang w:val="en-US"/>
        </w:rPr>
        <w:t xml:space="preserve">Only two farmers in the whole sample used inorganic fertilizer. Both farmers were from </w:t>
      </w:r>
      <w:proofErr w:type="spellStart"/>
      <w:r>
        <w:rPr>
          <w:lang w:val="en-US"/>
        </w:rPr>
        <w:t>Ikoma</w:t>
      </w:r>
      <w:proofErr w:type="spellEnd"/>
      <w:r>
        <w:rPr>
          <w:lang w:val="en-US"/>
        </w:rPr>
        <w:t xml:space="preserve"> and received 2 kg of NPK from SARCAF, a local NGO, which they allocated to maize and beans in the one case, and to cassava, beans and soybean in the other case. The majority of farmers used compost (</w:t>
      </w:r>
      <w:r>
        <w:rPr>
          <w:lang w:val="en-US"/>
        </w:rPr>
        <w:fldChar w:fldCharType="begin"/>
      </w:r>
      <w:r>
        <w:rPr>
          <w:lang w:val="en-US"/>
        </w:rPr>
        <w:instrText xml:space="preserve"> REF _Ref331689154 \h </w:instrText>
      </w:r>
      <w:r>
        <w:rPr>
          <w:lang w:val="en-US"/>
        </w:rPr>
      </w:r>
      <w:r>
        <w:rPr>
          <w:lang w:val="en-US"/>
        </w:rPr>
        <w:fldChar w:fldCharType="separate"/>
      </w:r>
      <w:r w:rsidRPr="00E0339F">
        <w:rPr>
          <w:lang w:val="en-GB"/>
        </w:rPr>
        <w:t xml:space="preserve">Table </w:t>
      </w:r>
      <w:r>
        <w:rPr>
          <w:noProof/>
          <w:lang w:val="en-GB"/>
        </w:rPr>
        <w:t>5</w:t>
      </w:r>
      <w:r>
        <w:rPr>
          <w:lang w:val="en-US"/>
        </w:rPr>
        <w:fldChar w:fldCharType="end"/>
      </w:r>
      <w:r>
        <w:rPr>
          <w:lang w:val="en-US"/>
        </w:rPr>
        <w:t xml:space="preserve">). A smaller part used animal manure, sometimes in combination with compost. The highest percentage of farmers using manure was found in </w:t>
      </w:r>
      <w:proofErr w:type="spellStart"/>
      <w:r>
        <w:rPr>
          <w:lang w:val="en-US"/>
        </w:rPr>
        <w:t>Mushinga</w:t>
      </w:r>
      <w:proofErr w:type="spellEnd"/>
      <w:r>
        <w:rPr>
          <w:lang w:val="en-US"/>
        </w:rPr>
        <w:t xml:space="preserve">, were farmers had more livestock than in the other areas. </w:t>
      </w:r>
    </w:p>
    <w:p w:rsidR="00286F35" w:rsidRDefault="00286F35" w:rsidP="00286F35">
      <w:pPr>
        <w:spacing w:after="0"/>
        <w:rPr>
          <w:b/>
          <w:lang w:val="en-US"/>
        </w:rPr>
      </w:pPr>
    </w:p>
    <w:p w:rsidR="00286F35" w:rsidRPr="00E0339F" w:rsidRDefault="00286F35" w:rsidP="00286F35">
      <w:pPr>
        <w:pStyle w:val="Caption"/>
        <w:keepNext/>
        <w:rPr>
          <w:lang w:val="en-GB"/>
        </w:rPr>
      </w:pPr>
      <w:bookmarkStart w:id="5" w:name="_Ref331689154"/>
      <w:proofErr w:type="gramStart"/>
      <w:r w:rsidRPr="00E0339F">
        <w:rPr>
          <w:lang w:val="en-GB"/>
        </w:rPr>
        <w:t xml:space="preserve">Table </w:t>
      </w:r>
      <w:r>
        <w:fldChar w:fldCharType="begin"/>
      </w:r>
      <w:r w:rsidRPr="00E0339F">
        <w:rPr>
          <w:lang w:val="en-GB"/>
        </w:rPr>
        <w:instrText xml:space="preserve"> SEQ Table \* ARABIC </w:instrText>
      </w:r>
      <w:r>
        <w:fldChar w:fldCharType="separate"/>
      </w:r>
      <w:r>
        <w:rPr>
          <w:noProof/>
          <w:lang w:val="en-GB"/>
        </w:rPr>
        <w:t>5</w:t>
      </w:r>
      <w:r>
        <w:fldChar w:fldCharType="end"/>
      </w:r>
      <w:bookmarkEnd w:id="5"/>
      <w:r w:rsidRPr="00E0339F">
        <w:rPr>
          <w:lang w:val="en-GB"/>
        </w:rPr>
        <w:t>.</w:t>
      </w:r>
      <w:proofErr w:type="gramEnd"/>
      <w:r w:rsidRPr="00E0339F">
        <w:rPr>
          <w:lang w:val="en-GB"/>
        </w:rPr>
        <w:t xml:space="preserve"> </w:t>
      </w:r>
      <w:proofErr w:type="gramStart"/>
      <w:r w:rsidRPr="00E0339F">
        <w:rPr>
          <w:lang w:val="en-GB"/>
        </w:rPr>
        <w:t>% of farmers using compost, manure or NPK fertilizer.</w:t>
      </w:r>
      <w:proofErr w:type="gramEnd"/>
      <w:r w:rsidRPr="00E0339F">
        <w:rPr>
          <w:lang w:val="en-GB"/>
        </w:rPr>
        <w:t xml:space="preserve"> </w:t>
      </w:r>
      <w:r>
        <w:rPr>
          <w:lang w:val="en-GB"/>
        </w:rPr>
        <w:t>Some farmers used multiple nutrient sources.</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941"/>
        <w:gridCol w:w="868"/>
        <w:gridCol w:w="787"/>
        <w:gridCol w:w="1205"/>
      </w:tblGrid>
      <w:tr w:rsidR="00286F35" w:rsidRPr="00E0339F" w:rsidTr="00986802">
        <w:trPr>
          <w:trHeight w:val="300"/>
        </w:trPr>
        <w:tc>
          <w:tcPr>
            <w:tcW w:w="0" w:type="auto"/>
            <w:tcBorders>
              <w:bottom w:val="single" w:sz="4" w:space="0" w:color="auto"/>
            </w:tcBorders>
            <w:shd w:val="clear" w:color="auto" w:fill="auto"/>
            <w:noWrap/>
            <w:vAlign w:val="bottom"/>
            <w:hideMark/>
          </w:tcPr>
          <w:p w:rsidR="00286F35" w:rsidRPr="00E0339F" w:rsidRDefault="00286F35" w:rsidP="00986802">
            <w:pPr>
              <w:spacing w:after="0" w:line="240" w:lineRule="auto"/>
              <w:rPr>
                <w:rFonts w:ascii="Calibri" w:eastAsia="Times New Roman" w:hAnsi="Calibri" w:cs="Calibri"/>
                <w:color w:val="000000"/>
                <w:sz w:val="20"/>
                <w:szCs w:val="20"/>
                <w:lang w:val="en-GB" w:eastAsia="nl-NL"/>
              </w:rPr>
            </w:pPr>
          </w:p>
        </w:tc>
        <w:tc>
          <w:tcPr>
            <w:tcW w:w="0" w:type="auto"/>
            <w:tcBorders>
              <w:bottom w:val="single" w:sz="4" w:space="0" w:color="auto"/>
            </w:tcBorders>
            <w:shd w:val="clear" w:color="auto" w:fill="auto"/>
            <w:noWrap/>
            <w:vAlign w:val="bottom"/>
            <w:hideMark/>
          </w:tcPr>
          <w:p w:rsidR="00286F35" w:rsidRPr="00E0339F" w:rsidRDefault="00286F35" w:rsidP="00986802">
            <w:pPr>
              <w:spacing w:after="0" w:line="240" w:lineRule="auto"/>
              <w:rPr>
                <w:rFonts w:ascii="Calibri" w:eastAsia="Times New Roman" w:hAnsi="Calibri" w:cs="Calibri"/>
                <w:color w:val="000000"/>
                <w:sz w:val="20"/>
                <w:szCs w:val="20"/>
                <w:lang w:val="en-GB" w:eastAsia="nl-NL"/>
              </w:rPr>
            </w:pPr>
            <w:r w:rsidRPr="00E0339F">
              <w:rPr>
                <w:rFonts w:ascii="Calibri" w:eastAsia="Times New Roman" w:hAnsi="Calibri" w:cs="Calibri"/>
                <w:color w:val="000000"/>
                <w:sz w:val="20"/>
                <w:szCs w:val="20"/>
                <w:lang w:val="en-GB" w:eastAsia="nl-NL"/>
              </w:rPr>
              <w:t>Compost</w:t>
            </w:r>
          </w:p>
        </w:tc>
        <w:tc>
          <w:tcPr>
            <w:tcW w:w="0" w:type="auto"/>
            <w:tcBorders>
              <w:bottom w:val="single" w:sz="4" w:space="0" w:color="auto"/>
            </w:tcBorders>
            <w:shd w:val="clear" w:color="auto" w:fill="auto"/>
            <w:noWrap/>
            <w:vAlign w:val="bottom"/>
            <w:hideMark/>
          </w:tcPr>
          <w:p w:rsidR="00286F35" w:rsidRPr="00E0339F" w:rsidRDefault="00286F35" w:rsidP="00986802">
            <w:pPr>
              <w:spacing w:after="0" w:line="240" w:lineRule="auto"/>
              <w:rPr>
                <w:rFonts w:ascii="Calibri" w:eastAsia="Times New Roman" w:hAnsi="Calibri" w:cs="Calibri"/>
                <w:color w:val="000000"/>
                <w:sz w:val="20"/>
                <w:szCs w:val="20"/>
                <w:lang w:val="en-GB" w:eastAsia="nl-NL"/>
              </w:rPr>
            </w:pPr>
            <w:r w:rsidRPr="00E0339F">
              <w:rPr>
                <w:rFonts w:ascii="Calibri" w:eastAsia="Times New Roman" w:hAnsi="Calibri" w:cs="Calibri"/>
                <w:color w:val="000000"/>
                <w:sz w:val="20"/>
                <w:szCs w:val="20"/>
                <w:lang w:val="en-GB" w:eastAsia="nl-NL"/>
              </w:rPr>
              <w:t>Manure</w:t>
            </w:r>
          </w:p>
        </w:tc>
        <w:tc>
          <w:tcPr>
            <w:tcW w:w="0" w:type="auto"/>
            <w:tcBorders>
              <w:bottom w:val="single" w:sz="4" w:space="0" w:color="auto"/>
            </w:tcBorders>
            <w:shd w:val="clear" w:color="auto" w:fill="auto"/>
            <w:noWrap/>
            <w:vAlign w:val="bottom"/>
            <w:hideMark/>
          </w:tcPr>
          <w:p w:rsidR="00286F35" w:rsidRPr="00E0339F" w:rsidRDefault="00286F35" w:rsidP="00986802">
            <w:pPr>
              <w:spacing w:after="0" w:line="240" w:lineRule="auto"/>
              <w:rPr>
                <w:rFonts w:ascii="Calibri" w:eastAsia="Times New Roman" w:hAnsi="Calibri" w:cs="Calibri"/>
                <w:color w:val="000000"/>
                <w:sz w:val="20"/>
                <w:szCs w:val="20"/>
                <w:lang w:val="en-GB" w:eastAsia="nl-NL"/>
              </w:rPr>
            </w:pPr>
            <w:r w:rsidRPr="00E0339F">
              <w:rPr>
                <w:rFonts w:ascii="Calibri" w:eastAsia="Times New Roman" w:hAnsi="Calibri" w:cs="Calibri"/>
                <w:color w:val="000000"/>
                <w:sz w:val="20"/>
                <w:szCs w:val="20"/>
                <w:lang w:val="en-GB" w:eastAsia="nl-NL"/>
              </w:rPr>
              <w:t>NPK fertilizer</w:t>
            </w:r>
          </w:p>
        </w:tc>
      </w:tr>
      <w:tr w:rsidR="00286F35" w:rsidRPr="00E0339F" w:rsidTr="00986802">
        <w:trPr>
          <w:trHeight w:val="300"/>
        </w:trPr>
        <w:tc>
          <w:tcPr>
            <w:tcW w:w="0" w:type="auto"/>
            <w:tcBorders>
              <w:top w:val="single" w:sz="4" w:space="0" w:color="auto"/>
            </w:tcBorders>
            <w:shd w:val="clear" w:color="auto" w:fill="auto"/>
            <w:noWrap/>
            <w:vAlign w:val="bottom"/>
            <w:hideMark/>
          </w:tcPr>
          <w:p w:rsidR="00286F35" w:rsidRPr="00E0339F" w:rsidRDefault="00286F35" w:rsidP="00986802">
            <w:pPr>
              <w:spacing w:after="0" w:line="240" w:lineRule="auto"/>
              <w:rPr>
                <w:rFonts w:ascii="Calibri" w:eastAsia="Times New Roman" w:hAnsi="Calibri" w:cs="Calibri"/>
                <w:color w:val="000000"/>
                <w:sz w:val="20"/>
                <w:szCs w:val="20"/>
                <w:lang w:val="en-GB" w:eastAsia="nl-NL"/>
              </w:rPr>
            </w:pPr>
            <w:proofErr w:type="spellStart"/>
            <w:r w:rsidRPr="00E0339F">
              <w:rPr>
                <w:rFonts w:ascii="Calibri" w:eastAsia="Times New Roman" w:hAnsi="Calibri" w:cs="Calibri"/>
                <w:color w:val="000000"/>
                <w:sz w:val="20"/>
                <w:szCs w:val="20"/>
                <w:lang w:val="en-GB" w:eastAsia="nl-NL"/>
              </w:rPr>
              <w:t>Ikoma</w:t>
            </w:r>
            <w:proofErr w:type="spellEnd"/>
          </w:p>
        </w:tc>
        <w:tc>
          <w:tcPr>
            <w:tcW w:w="0" w:type="auto"/>
            <w:tcBorders>
              <w:top w:val="single" w:sz="4" w:space="0" w:color="auto"/>
            </w:tcBorders>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val="en-GB" w:eastAsia="nl-NL"/>
              </w:rPr>
            </w:pPr>
            <w:r w:rsidRPr="00E0339F">
              <w:rPr>
                <w:rFonts w:ascii="Calibri" w:eastAsia="Times New Roman" w:hAnsi="Calibri" w:cs="Calibri"/>
                <w:color w:val="000000"/>
                <w:sz w:val="20"/>
                <w:szCs w:val="20"/>
                <w:lang w:val="en-GB" w:eastAsia="nl-NL"/>
              </w:rPr>
              <w:t>42%</w:t>
            </w:r>
          </w:p>
        </w:tc>
        <w:tc>
          <w:tcPr>
            <w:tcW w:w="0" w:type="auto"/>
            <w:tcBorders>
              <w:top w:val="single" w:sz="4" w:space="0" w:color="auto"/>
            </w:tcBorders>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val="en-GB" w:eastAsia="nl-NL"/>
              </w:rPr>
            </w:pPr>
            <w:r w:rsidRPr="00E0339F">
              <w:rPr>
                <w:rFonts w:ascii="Calibri" w:eastAsia="Times New Roman" w:hAnsi="Calibri" w:cs="Calibri"/>
                <w:color w:val="000000"/>
                <w:sz w:val="20"/>
                <w:szCs w:val="20"/>
                <w:lang w:val="en-GB" w:eastAsia="nl-NL"/>
              </w:rPr>
              <w:t>33%</w:t>
            </w:r>
          </w:p>
        </w:tc>
        <w:tc>
          <w:tcPr>
            <w:tcW w:w="0" w:type="auto"/>
            <w:tcBorders>
              <w:top w:val="single" w:sz="4" w:space="0" w:color="auto"/>
            </w:tcBorders>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val="en-GB" w:eastAsia="nl-NL"/>
              </w:rPr>
            </w:pPr>
            <w:r>
              <w:rPr>
                <w:rFonts w:ascii="Calibri" w:eastAsia="Times New Roman" w:hAnsi="Calibri" w:cs="Calibri"/>
                <w:color w:val="000000"/>
                <w:sz w:val="20"/>
                <w:szCs w:val="20"/>
                <w:lang w:val="en-GB" w:eastAsia="nl-NL"/>
              </w:rPr>
              <w:t>17</w:t>
            </w:r>
            <w:r w:rsidRPr="00E0339F">
              <w:rPr>
                <w:rFonts w:ascii="Calibri" w:eastAsia="Times New Roman" w:hAnsi="Calibri" w:cs="Calibri"/>
                <w:color w:val="000000"/>
                <w:sz w:val="20"/>
                <w:szCs w:val="20"/>
                <w:lang w:val="en-GB" w:eastAsia="nl-NL"/>
              </w:rPr>
              <w:t>%</w:t>
            </w:r>
          </w:p>
        </w:tc>
      </w:tr>
      <w:tr w:rsidR="00286F35" w:rsidRPr="00E0339F" w:rsidTr="00986802">
        <w:trPr>
          <w:trHeight w:val="300"/>
        </w:trPr>
        <w:tc>
          <w:tcPr>
            <w:tcW w:w="0" w:type="auto"/>
            <w:shd w:val="clear" w:color="auto" w:fill="auto"/>
            <w:noWrap/>
            <w:vAlign w:val="bottom"/>
            <w:hideMark/>
          </w:tcPr>
          <w:p w:rsidR="00286F35" w:rsidRPr="00E0339F" w:rsidRDefault="00286F35" w:rsidP="00986802">
            <w:pPr>
              <w:spacing w:after="0" w:line="240" w:lineRule="auto"/>
              <w:rPr>
                <w:rFonts w:ascii="Calibri" w:eastAsia="Times New Roman" w:hAnsi="Calibri" w:cs="Calibri"/>
                <w:color w:val="000000"/>
                <w:sz w:val="20"/>
                <w:szCs w:val="20"/>
                <w:lang w:val="en-GB" w:eastAsia="nl-NL"/>
              </w:rPr>
            </w:pPr>
            <w:proofErr w:type="spellStart"/>
            <w:r w:rsidRPr="00E0339F">
              <w:rPr>
                <w:rFonts w:ascii="Calibri" w:eastAsia="Times New Roman" w:hAnsi="Calibri" w:cs="Calibri"/>
                <w:color w:val="000000"/>
                <w:sz w:val="20"/>
                <w:szCs w:val="20"/>
                <w:lang w:val="en-GB" w:eastAsia="nl-NL"/>
              </w:rPr>
              <w:t>Kalehe</w:t>
            </w:r>
            <w:proofErr w:type="spellEnd"/>
          </w:p>
        </w:tc>
        <w:tc>
          <w:tcPr>
            <w:tcW w:w="0" w:type="auto"/>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val="en-GB" w:eastAsia="nl-NL"/>
              </w:rPr>
            </w:pPr>
            <w:r w:rsidRPr="00E0339F">
              <w:rPr>
                <w:rFonts w:ascii="Calibri" w:eastAsia="Times New Roman" w:hAnsi="Calibri" w:cs="Calibri"/>
                <w:color w:val="000000"/>
                <w:sz w:val="20"/>
                <w:szCs w:val="20"/>
                <w:lang w:val="en-GB" w:eastAsia="nl-NL"/>
              </w:rPr>
              <w:t>67%</w:t>
            </w:r>
          </w:p>
        </w:tc>
        <w:tc>
          <w:tcPr>
            <w:tcW w:w="0" w:type="auto"/>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val="en-GB" w:eastAsia="nl-NL"/>
              </w:rPr>
            </w:pPr>
            <w:r w:rsidRPr="00E0339F">
              <w:rPr>
                <w:rFonts w:ascii="Calibri" w:eastAsia="Times New Roman" w:hAnsi="Calibri" w:cs="Calibri"/>
                <w:color w:val="000000"/>
                <w:sz w:val="20"/>
                <w:szCs w:val="20"/>
                <w:lang w:val="en-GB" w:eastAsia="nl-NL"/>
              </w:rPr>
              <w:t>8%</w:t>
            </w:r>
          </w:p>
        </w:tc>
        <w:tc>
          <w:tcPr>
            <w:tcW w:w="0" w:type="auto"/>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val="en-GB" w:eastAsia="nl-NL"/>
              </w:rPr>
            </w:pPr>
            <w:r w:rsidRPr="00E0339F">
              <w:rPr>
                <w:rFonts w:ascii="Calibri" w:eastAsia="Times New Roman" w:hAnsi="Calibri" w:cs="Calibri"/>
                <w:color w:val="000000"/>
                <w:sz w:val="20"/>
                <w:szCs w:val="20"/>
                <w:lang w:val="en-GB" w:eastAsia="nl-NL"/>
              </w:rPr>
              <w:t>0%</w:t>
            </w:r>
          </w:p>
        </w:tc>
      </w:tr>
      <w:tr w:rsidR="00286F35" w:rsidRPr="00E0339F" w:rsidTr="00986802">
        <w:trPr>
          <w:trHeight w:val="300"/>
        </w:trPr>
        <w:tc>
          <w:tcPr>
            <w:tcW w:w="0" w:type="auto"/>
            <w:shd w:val="clear" w:color="auto" w:fill="auto"/>
            <w:noWrap/>
            <w:vAlign w:val="bottom"/>
            <w:hideMark/>
          </w:tcPr>
          <w:p w:rsidR="00286F35" w:rsidRPr="00E0339F" w:rsidRDefault="00286F35" w:rsidP="00986802">
            <w:pPr>
              <w:spacing w:after="0" w:line="240" w:lineRule="auto"/>
              <w:rPr>
                <w:rFonts w:ascii="Calibri" w:eastAsia="Times New Roman" w:hAnsi="Calibri" w:cs="Calibri"/>
                <w:color w:val="000000"/>
                <w:sz w:val="20"/>
                <w:szCs w:val="20"/>
                <w:lang w:eastAsia="nl-NL"/>
              </w:rPr>
            </w:pPr>
            <w:proofErr w:type="spellStart"/>
            <w:r w:rsidRPr="00E0339F">
              <w:rPr>
                <w:rFonts w:ascii="Calibri" w:eastAsia="Times New Roman" w:hAnsi="Calibri" w:cs="Calibri"/>
                <w:color w:val="000000"/>
                <w:sz w:val="20"/>
                <w:szCs w:val="20"/>
                <w:lang w:val="en-GB" w:eastAsia="nl-NL"/>
              </w:rPr>
              <w:t>Murh</w:t>
            </w:r>
            <w:proofErr w:type="spellEnd"/>
            <w:r w:rsidRPr="00E0339F">
              <w:rPr>
                <w:rFonts w:ascii="Calibri" w:eastAsia="Times New Roman" w:hAnsi="Calibri" w:cs="Calibri"/>
                <w:color w:val="000000"/>
                <w:sz w:val="20"/>
                <w:szCs w:val="20"/>
                <w:lang w:eastAsia="nl-NL"/>
              </w:rPr>
              <w:t>esa</w:t>
            </w:r>
          </w:p>
        </w:tc>
        <w:tc>
          <w:tcPr>
            <w:tcW w:w="0" w:type="auto"/>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eastAsia="nl-NL"/>
              </w:rPr>
            </w:pPr>
            <w:r w:rsidRPr="00E0339F">
              <w:rPr>
                <w:rFonts w:ascii="Calibri" w:eastAsia="Times New Roman" w:hAnsi="Calibri" w:cs="Calibri"/>
                <w:color w:val="000000"/>
                <w:sz w:val="20"/>
                <w:szCs w:val="20"/>
                <w:lang w:eastAsia="nl-NL"/>
              </w:rPr>
              <w:t>92%</w:t>
            </w:r>
          </w:p>
        </w:tc>
        <w:tc>
          <w:tcPr>
            <w:tcW w:w="0" w:type="auto"/>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eastAsia="nl-NL"/>
              </w:rPr>
            </w:pPr>
            <w:r w:rsidRPr="00E0339F">
              <w:rPr>
                <w:rFonts w:ascii="Calibri" w:eastAsia="Times New Roman" w:hAnsi="Calibri" w:cs="Calibri"/>
                <w:color w:val="000000"/>
                <w:sz w:val="20"/>
                <w:szCs w:val="20"/>
                <w:lang w:eastAsia="nl-NL"/>
              </w:rPr>
              <w:t>17%</w:t>
            </w:r>
          </w:p>
        </w:tc>
        <w:tc>
          <w:tcPr>
            <w:tcW w:w="0" w:type="auto"/>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eastAsia="nl-NL"/>
              </w:rPr>
            </w:pPr>
            <w:r w:rsidRPr="00E0339F">
              <w:rPr>
                <w:rFonts w:ascii="Calibri" w:eastAsia="Times New Roman" w:hAnsi="Calibri" w:cs="Calibri"/>
                <w:color w:val="000000"/>
                <w:sz w:val="20"/>
                <w:szCs w:val="20"/>
                <w:lang w:eastAsia="nl-NL"/>
              </w:rPr>
              <w:t>0%</w:t>
            </w:r>
          </w:p>
        </w:tc>
      </w:tr>
      <w:tr w:rsidR="00286F35" w:rsidRPr="00E0339F" w:rsidTr="00986802">
        <w:trPr>
          <w:trHeight w:val="300"/>
        </w:trPr>
        <w:tc>
          <w:tcPr>
            <w:tcW w:w="0" w:type="auto"/>
            <w:shd w:val="clear" w:color="auto" w:fill="auto"/>
            <w:noWrap/>
            <w:vAlign w:val="bottom"/>
            <w:hideMark/>
          </w:tcPr>
          <w:p w:rsidR="00286F35" w:rsidRPr="00E0339F" w:rsidRDefault="00286F35" w:rsidP="00986802">
            <w:pPr>
              <w:spacing w:after="0" w:line="240" w:lineRule="auto"/>
              <w:rPr>
                <w:rFonts w:ascii="Calibri" w:eastAsia="Times New Roman" w:hAnsi="Calibri" w:cs="Calibri"/>
                <w:color w:val="000000"/>
                <w:sz w:val="20"/>
                <w:szCs w:val="20"/>
                <w:lang w:eastAsia="nl-NL"/>
              </w:rPr>
            </w:pPr>
            <w:r w:rsidRPr="00E0339F">
              <w:rPr>
                <w:rFonts w:ascii="Calibri" w:eastAsia="Times New Roman" w:hAnsi="Calibri" w:cs="Calibri"/>
                <w:color w:val="000000"/>
                <w:sz w:val="20"/>
                <w:szCs w:val="20"/>
                <w:lang w:eastAsia="nl-NL"/>
              </w:rPr>
              <w:t>Mushinga</w:t>
            </w:r>
          </w:p>
        </w:tc>
        <w:tc>
          <w:tcPr>
            <w:tcW w:w="0" w:type="auto"/>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eastAsia="nl-NL"/>
              </w:rPr>
            </w:pPr>
            <w:r w:rsidRPr="00E0339F">
              <w:rPr>
                <w:rFonts w:ascii="Calibri" w:eastAsia="Times New Roman" w:hAnsi="Calibri" w:cs="Calibri"/>
                <w:color w:val="000000"/>
                <w:sz w:val="20"/>
                <w:szCs w:val="20"/>
                <w:lang w:eastAsia="nl-NL"/>
              </w:rPr>
              <w:t>58%</w:t>
            </w:r>
          </w:p>
        </w:tc>
        <w:tc>
          <w:tcPr>
            <w:tcW w:w="0" w:type="auto"/>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eastAsia="nl-NL"/>
              </w:rPr>
            </w:pPr>
            <w:r w:rsidRPr="00E0339F">
              <w:rPr>
                <w:rFonts w:ascii="Calibri" w:eastAsia="Times New Roman" w:hAnsi="Calibri" w:cs="Calibri"/>
                <w:color w:val="000000"/>
                <w:sz w:val="20"/>
                <w:szCs w:val="20"/>
                <w:lang w:eastAsia="nl-NL"/>
              </w:rPr>
              <w:t>50%</w:t>
            </w:r>
          </w:p>
        </w:tc>
        <w:tc>
          <w:tcPr>
            <w:tcW w:w="0" w:type="auto"/>
            <w:shd w:val="clear" w:color="auto" w:fill="auto"/>
            <w:noWrap/>
            <w:vAlign w:val="bottom"/>
            <w:hideMark/>
          </w:tcPr>
          <w:p w:rsidR="00286F35" w:rsidRPr="00E0339F" w:rsidRDefault="00286F35" w:rsidP="00986802">
            <w:pPr>
              <w:spacing w:after="0" w:line="240" w:lineRule="auto"/>
              <w:jc w:val="right"/>
              <w:rPr>
                <w:rFonts w:ascii="Calibri" w:eastAsia="Times New Roman" w:hAnsi="Calibri" w:cs="Calibri"/>
                <w:color w:val="000000"/>
                <w:sz w:val="20"/>
                <w:szCs w:val="20"/>
                <w:lang w:eastAsia="nl-NL"/>
              </w:rPr>
            </w:pPr>
            <w:r w:rsidRPr="00E0339F">
              <w:rPr>
                <w:rFonts w:ascii="Calibri" w:eastAsia="Times New Roman" w:hAnsi="Calibri" w:cs="Calibri"/>
                <w:color w:val="000000"/>
                <w:sz w:val="20"/>
                <w:szCs w:val="20"/>
                <w:lang w:eastAsia="nl-NL"/>
              </w:rPr>
              <w:t>0%</w:t>
            </w:r>
          </w:p>
        </w:tc>
      </w:tr>
    </w:tbl>
    <w:p w:rsidR="00286F35" w:rsidRDefault="00286F35" w:rsidP="00286F35">
      <w:pPr>
        <w:spacing w:after="0"/>
        <w:rPr>
          <w:b/>
          <w:lang w:val="en-US"/>
        </w:rPr>
      </w:pPr>
    </w:p>
    <w:p w:rsidR="00286F35" w:rsidRPr="008408FD" w:rsidRDefault="00286F35" w:rsidP="00286F35">
      <w:pPr>
        <w:spacing w:after="0"/>
        <w:rPr>
          <w:lang w:val="en-US"/>
        </w:rPr>
      </w:pPr>
      <w:r>
        <w:rPr>
          <w:lang w:val="en-US"/>
        </w:rPr>
        <w:t xml:space="preserve">Since most crops are grown in intercropping systems, all crops seemed to be targeted with compost or manure equally. The data was not detailed enough to allow for field level analyses. Therefore, </w:t>
      </w:r>
      <w:r>
        <w:rPr>
          <w:lang w:val="en-US"/>
        </w:rPr>
        <w:lastRenderedPageBreak/>
        <w:t>average nutrient inputs were calculated on farm level (</w:t>
      </w:r>
      <w:r>
        <w:rPr>
          <w:lang w:val="en-US"/>
        </w:rPr>
        <w:fldChar w:fldCharType="begin"/>
      </w:r>
      <w:r>
        <w:rPr>
          <w:lang w:val="en-US"/>
        </w:rPr>
        <w:instrText xml:space="preserve"> REF _Ref331689516 \h </w:instrText>
      </w:r>
      <w:r>
        <w:rPr>
          <w:lang w:val="en-US"/>
        </w:rPr>
      </w:r>
      <w:r>
        <w:rPr>
          <w:lang w:val="en-US"/>
        </w:rPr>
        <w:fldChar w:fldCharType="separate"/>
      </w:r>
      <w:r w:rsidRPr="00081D5B">
        <w:rPr>
          <w:lang w:val="en-GB"/>
        </w:rPr>
        <w:t xml:space="preserve">Table </w:t>
      </w:r>
      <w:r>
        <w:rPr>
          <w:noProof/>
          <w:lang w:val="en-GB"/>
        </w:rPr>
        <w:t>6</w:t>
      </w:r>
      <w:r>
        <w:rPr>
          <w:lang w:val="en-US"/>
        </w:rPr>
        <w:fldChar w:fldCharType="end"/>
      </w:r>
      <w:r>
        <w:rPr>
          <w:lang w:val="en-US"/>
        </w:rPr>
        <w:t xml:space="preserve">). However, this does not necessarily imply that a farmer allocated his or her nutrients equally among different fields. On average, farmers in </w:t>
      </w:r>
      <w:proofErr w:type="spellStart"/>
      <w:r>
        <w:rPr>
          <w:lang w:val="en-US"/>
        </w:rPr>
        <w:t>Ikoma</w:t>
      </w:r>
      <w:proofErr w:type="spellEnd"/>
      <w:r>
        <w:rPr>
          <w:lang w:val="en-US"/>
        </w:rPr>
        <w:t xml:space="preserve"> allocated the largest amounts of nutrients to their farms on an area basis, and farmers in </w:t>
      </w:r>
      <w:proofErr w:type="spellStart"/>
      <w:r>
        <w:rPr>
          <w:lang w:val="en-US"/>
        </w:rPr>
        <w:t>Kalehe</w:t>
      </w:r>
      <w:proofErr w:type="spellEnd"/>
      <w:r>
        <w:rPr>
          <w:lang w:val="en-US"/>
        </w:rPr>
        <w:t xml:space="preserve"> the lowest amounts. However, farmers in </w:t>
      </w:r>
      <w:proofErr w:type="spellStart"/>
      <w:r>
        <w:rPr>
          <w:lang w:val="en-US"/>
        </w:rPr>
        <w:t>Ikoma</w:t>
      </w:r>
      <w:proofErr w:type="spellEnd"/>
      <w:r>
        <w:rPr>
          <w:lang w:val="en-US"/>
        </w:rPr>
        <w:t xml:space="preserve"> in general had the smallest farm sizes, whereas farmers in </w:t>
      </w:r>
      <w:proofErr w:type="spellStart"/>
      <w:r>
        <w:rPr>
          <w:lang w:val="en-US"/>
        </w:rPr>
        <w:t>Kalehe</w:t>
      </w:r>
      <w:proofErr w:type="spellEnd"/>
      <w:r>
        <w:rPr>
          <w:lang w:val="en-US"/>
        </w:rPr>
        <w:t xml:space="preserve"> had the largest farm sizes, indicating that the differences between the actual amounts of nutrients applied are smaller. </w:t>
      </w:r>
    </w:p>
    <w:p w:rsidR="00286F35" w:rsidRDefault="00286F35" w:rsidP="00286F35">
      <w:pPr>
        <w:spacing w:after="0"/>
        <w:rPr>
          <w:b/>
          <w:lang w:val="en-US"/>
        </w:rPr>
      </w:pPr>
    </w:p>
    <w:p w:rsidR="00286F35" w:rsidRPr="00081D5B" w:rsidRDefault="00286F35" w:rsidP="00286F35">
      <w:pPr>
        <w:pStyle w:val="Caption"/>
        <w:keepNext/>
        <w:rPr>
          <w:lang w:val="en-GB"/>
        </w:rPr>
      </w:pPr>
      <w:bookmarkStart w:id="6" w:name="_Ref331689516"/>
      <w:proofErr w:type="gramStart"/>
      <w:r w:rsidRPr="00081D5B">
        <w:rPr>
          <w:lang w:val="en-GB"/>
        </w:rPr>
        <w:t xml:space="preserve">Table </w:t>
      </w:r>
      <w:r>
        <w:fldChar w:fldCharType="begin"/>
      </w:r>
      <w:r w:rsidRPr="00081D5B">
        <w:rPr>
          <w:lang w:val="en-GB"/>
        </w:rPr>
        <w:instrText xml:space="preserve"> SEQ Table \* ARABIC </w:instrText>
      </w:r>
      <w:r>
        <w:fldChar w:fldCharType="separate"/>
      </w:r>
      <w:r>
        <w:rPr>
          <w:noProof/>
          <w:lang w:val="en-GB"/>
        </w:rPr>
        <w:t>6</w:t>
      </w:r>
      <w:r>
        <w:fldChar w:fldCharType="end"/>
      </w:r>
      <w:bookmarkEnd w:id="6"/>
      <w:r w:rsidRPr="00081D5B">
        <w:rPr>
          <w:lang w:val="en-GB"/>
        </w:rPr>
        <w:t>.</w:t>
      </w:r>
      <w:proofErr w:type="gramEnd"/>
      <w:r w:rsidRPr="00081D5B">
        <w:rPr>
          <w:lang w:val="en-GB"/>
        </w:rPr>
        <w:t xml:space="preserve"> Average (organic) nutrient inputs per </w:t>
      </w:r>
      <w:r>
        <w:rPr>
          <w:lang w:val="en-GB"/>
        </w:rPr>
        <w:t>farm. (</w:t>
      </w:r>
      <w:proofErr w:type="gramStart"/>
      <w:r>
        <w:rPr>
          <w:lang w:val="en-GB"/>
        </w:rPr>
        <w:t>compost</w:t>
      </w:r>
      <w:proofErr w:type="gramEnd"/>
      <w:r>
        <w:rPr>
          <w:lang w:val="en-GB"/>
        </w:rPr>
        <w:t>: 0,6% N, 0,11% P, 0,72%K; manure: 1% N, 0,51%P, 2,1%K)</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941"/>
        <w:gridCol w:w="495"/>
        <w:gridCol w:w="616"/>
        <w:gridCol w:w="495"/>
        <w:gridCol w:w="616"/>
        <w:gridCol w:w="596"/>
        <w:gridCol w:w="717"/>
      </w:tblGrid>
      <w:tr w:rsidR="00286F35" w:rsidRPr="00D11A7C" w:rsidTr="00986802">
        <w:trPr>
          <w:trHeight w:val="300"/>
        </w:trPr>
        <w:tc>
          <w:tcPr>
            <w:tcW w:w="0" w:type="auto"/>
            <w:tcBorders>
              <w:bottom w:val="single" w:sz="4" w:space="0" w:color="auto"/>
            </w:tcBorders>
            <w:shd w:val="clear" w:color="auto" w:fill="auto"/>
            <w:noWrap/>
            <w:vAlign w:val="bottom"/>
            <w:hideMark/>
          </w:tcPr>
          <w:p w:rsidR="00286F35" w:rsidRPr="00081D5B" w:rsidRDefault="00286F35" w:rsidP="00986802">
            <w:pPr>
              <w:spacing w:after="0" w:line="240" w:lineRule="auto"/>
              <w:jc w:val="center"/>
              <w:rPr>
                <w:rFonts w:ascii="Calibri" w:eastAsia="Times New Roman" w:hAnsi="Calibri" w:cs="Calibri"/>
                <w:color w:val="000000"/>
                <w:sz w:val="20"/>
                <w:szCs w:val="20"/>
                <w:lang w:val="en-GB" w:eastAsia="nl-NL"/>
              </w:rPr>
            </w:pPr>
          </w:p>
        </w:tc>
        <w:tc>
          <w:tcPr>
            <w:tcW w:w="0" w:type="auto"/>
            <w:gridSpan w:val="2"/>
            <w:tcBorders>
              <w:bottom w:val="single" w:sz="4" w:space="0" w:color="auto"/>
            </w:tcBorders>
            <w:shd w:val="clear" w:color="auto" w:fill="auto"/>
            <w:noWrap/>
            <w:vAlign w:val="bottom"/>
            <w:hideMark/>
          </w:tcPr>
          <w:p w:rsidR="00286F35" w:rsidRPr="00081D5B" w:rsidRDefault="00286F35" w:rsidP="00986802">
            <w:pPr>
              <w:spacing w:after="0" w:line="240" w:lineRule="auto"/>
              <w:jc w:val="center"/>
              <w:rPr>
                <w:rFonts w:ascii="Calibri" w:eastAsia="Times New Roman" w:hAnsi="Calibri" w:cs="Calibri"/>
                <w:color w:val="000000"/>
                <w:sz w:val="20"/>
                <w:szCs w:val="20"/>
                <w:lang w:val="en-GB" w:eastAsia="nl-NL"/>
              </w:rPr>
            </w:pPr>
            <w:r w:rsidRPr="00081D5B">
              <w:rPr>
                <w:rFonts w:ascii="Calibri" w:eastAsia="Times New Roman" w:hAnsi="Calibri" w:cs="Calibri"/>
                <w:color w:val="000000"/>
                <w:sz w:val="20"/>
                <w:szCs w:val="20"/>
                <w:lang w:val="en-GB" w:eastAsia="nl-NL"/>
              </w:rPr>
              <w:t>N (kg/ha)</w:t>
            </w:r>
          </w:p>
        </w:tc>
        <w:tc>
          <w:tcPr>
            <w:tcW w:w="0" w:type="auto"/>
            <w:gridSpan w:val="2"/>
            <w:tcBorders>
              <w:bottom w:val="single" w:sz="4" w:space="0" w:color="auto"/>
            </w:tcBorders>
            <w:shd w:val="clear" w:color="auto" w:fill="auto"/>
            <w:noWrap/>
            <w:vAlign w:val="bottom"/>
            <w:hideMark/>
          </w:tcPr>
          <w:p w:rsidR="00286F35" w:rsidRPr="00081D5B" w:rsidRDefault="00286F35" w:rsidP="00986802">
            <w:pPr>
              <w:spacing w:after="0" w:line="240" w:lineRule="auto"/>
              <w:jc w:val="center"/>
              <w:rPr>
                <w:rFonts w:ascii="Calibri" w:eastAsia="Times New Roman" w:hAnsi="Calibri" w:cs="Calibri"/>
                <w:color w:val="000000"/>
                <w:sz w:val="20"/>
                <w:szCs w:val="20"/>
                <w:lang w:val="en-GB" w:eastAsia="nl-NL"/>
              </w:rPr>
            </w:pPr>
            <w:r w:rsidRPr="00081D5B">
              <w:rPr>
                <w:rFonts w:ascii="Calibri" w:eastAsia="Times New Roman" w:hAnsi="Calibri" w:cs="Calibri"/>
                <w:color w:val="000000"/>
                <w:sz w:val="20"/>
                <w:szCs w:val="20"/>
                <w:lang w:val="en-GB" w:eastAsia="nl-NL"/>
              </w:rPr>
              <w:t>P (kg/ha)</w:t>
            </w:r>
          </w:p>
        </w:tc>
        <w:tc>
          <w:tcPr>
            <w:tcW w:w="0" w:type="auto"/>
            <w:gridSpan w:val="2"/>
            <w:tcBorders>
              <w:bottom w:val="single" w:sz="4" w:space="0" w:color="auto"/>
            </w:tcBorders>
            <w:shd w:val="clear" w:color="auto" w:fill="auto"/>
            <w:noWrap/>
            <w:vAlign w:val="bottom"/>
            <w:hideMark/>
          </w:tcPr>
          <w:p w:rsidR="00286F35" w:rsidRPr="00081D5B" w:rsidRDefault="00286F35" w:rsidP="00986802">
            <w:pPr>
              <w:spacing w:after="0" w:line="240" w:lineRule="auto"/>
              <w:jc w:val="center"/>
              <w:rPr>
                <w:rFonts w:ascii="Calibri" w:eastAsia="Times New Roman" w:hAnsi="Calibri" w:cs="Calibri"/>
                <w:color w:val="000000"/>
                <w:sz w:val="20"/>
                <w:szCs w:val="20"/>
                <w:lang w:val="en-GB" w:eastAsia="nl-NL"/>
              </w:rPr>
            </w:pPr>
            <w:r w:rsidRPr="00081D5B">
              <w:rPr>
                <w:rFonts w:ascii="Calibri" w:eastAsia="Times New Roman" w:hAnsi="Calibri" w:cs="Calibri"/>
                <w:color w:val="000000"/>
                <w:sz w:val="20"/>
                <w:szCs w:val="20"/>
                <w:lang w:val="en-GB" w:eastAsia="nl-NL"/>
              </w:rPr>
              <w:t>K (kg/ha)</w:t>
            </w:r>
          </w:p>
        </w:tc>
      </w:tr>
      <w:tr w:rsidR="00286F35" w:rsidRPr="00081D5B" w:rsidTr="00986802">
        <w:trPr>
          <w:trHeight w:val="300"/>
        </w:trPr>
        <w:tc>
          <w:tcPr>
            <w:tcW w:w="0" w:type="auto"/>
            <w:tcBorders>
              <w:top w:val="single" w:sz="4" w:space="0" w:color="auto"/>
            </w:tcBorders>
            <w:shd w:val="clear" w:color="auto" w:fill="auto"/>
            <w:noWrap/>
            <w:vAlign w:val="bottom"/>
            <w:hideMark/>
          </w:tcPr>
          <w:p w:rsidR="00286F35" w:rsidRPr="00081D5B" w:rsidRDefault="00286F35" w:rsidP="00986802">
            <w:pPr>
              <w:spacing w:after="0" w:line="240" w:lineRule="auto"/>
              <w:rPr>
                <w:rFonts w:ascii="Calibri" w:eastAsia="Times New Roman" w:hAnsi="Calibri" w:cs="Calibri"/>
                <w:color w:val="000000"/>
                <w:sz w:val="20"/>
                <w:szCs w:val="20"/>
                <w:lang w:val="en-GB" w:eastAsia="nl-NL"/>
              </w:rPr>
            </w:pPr>
            <w:proofErr w:type="spellStart"/>
            <w:r w:rsidRPr="00081D5B">
              <w:rPr>
                <w:rFonts w:ascii="Calibri" w:eastAsia="Times New Roman" w:hAnsi="Calibri" w:cs="Calibri"/>
                <w:color w:val="000000"/>
                <w:sz w:val="20"/>
                <w:szCs w:val="20"/>
                <w:lang w:val="en-GB" w:eastAsia="nl-NL"/>
              </w:rPr>
              <w:t>Ikoma</w:t>
            </w:r>
            <w:proofErr w:type="spellEnd"/>
          </w:p>
        </w:tc>
        <w:tc>
          <w:tcPr>
            <w:tcW w:w="0" w:type="auto"/>
            <w:tcBorders>
              <w:top w:val="single" w:sz="4" w:space="0" w:color="auto"/>
            </w:tcBorders>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081D5B">
              <w:rPr>
                <w:rFonts w:ascii="Calibri" w:eastAsia="Times New Roman" w:hAnsi="Calibri" w:cs="Calibri"/>
                <w:color w:val="000000"/>
                <w:sz w:val="20"/>
                <w:szCs w:val="20"/>
                <w:lang w:val="en-GB" w:eastAsia="nl-NL"/>
              </w:rPr>
              <w:t>16,4</w:t>
            </w:r>
          </w:p>
        </w:tc>
        <w:tc>
          <w:tcPr>
            <w:tcW w:w="0" w:type="auto"/>
            <w:tcBorders>
              <w:top w:val="single" w:sz="4" w:space="0" w:color="auto"/>
            </w:tcBorders>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D11A7C">
              <w:rPr>
                <w:rFonts w:ascii="Calibri" w:eastAsia="Times New Roman" w:hAnsi="Calibri" w:cs="Calibri"/>
                <w:color w:val="000000"/>
                <w:sz w:val="20"/>
                <w:szCs w:val="20"/>
                <w:lang w:val="en-GB" w:eastAsia="nl-NL"/>
              </w:rPr>
              <w:t>(</w:t>
            </w:r>
            <w:r w:rsidRPr="00081D5B">
              <w:rPr>
                <w:rFonts w:ascii="Calibri" w:eastAsia="Times New Roman" w:hAnsi="Calibri" w:cs="Calibri"/>
                <w:color w:val="000000"/>
                <w:sz w:val="20"/>
                <w:szCs w:val="20"/>
                <w:lang w:val="en-GB" w:eastAsia="nl-NL"/>
              </w:rPr>
              <w:t>10,6</w:t>
            </w:r>
            <w:r w:rsidRPr="00D11A7C">
              <w:rPr>
                <w:rFonts w:ascii="Calibri" w:eastAsia="Times New Roman" w:hAnsi="Calibri" w:cs="Calibri"/>
                <w:color w:val="000000"/>
                <w:sz w:val="20"/>
                <w:szCs w:val="20"/>
                <w:lang w:val="en-GB" w:eastAsia="nl-NL"/>
              </w:rPr>
              <w:t>)</w:t>
            </w:r>
          </w:p>
        </w:tc>
        <w:tc>
          <w:tcPr>
            <w:tcW w:w="0" w:type="auto"/>
            <w:tcBorders>
              <w:top w:val="single" w:sz="4" w:space="0" w:color="auto"/>
            </w:tcBorders>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081D5B">
              <w:rPr>
                <w:rFonts w:ascii="Calibri" w:eastAsia="Times New Roman" w:hAnsi="Calibri" w:cs="Calibri"/>
                <w:color w:val="000000"/>
                <w:sz w:val="20"/>
                <w:szCs w:val="20"/>
                <w:lang w:val="en-GB" w:eastAsia="nl-NL"/>
              </w:rPr>
              <w:t>30,0</w:t>
            </w:r>
          </w:p>
        </w:tc>
        <w:tc>
          <w:tcPr>
            <w:tcW w:w="0" w:type="auto"/>
            <w:tcBorders>
              <w:top w:val="single" w:sz="4" w:space="0" w:color="auto"/>
            </w:tcBorders>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D11A7C">
              <w:rPr>
                <w:rFonts w:ascii="Calibri" w:eastAsia="Times New Roman" w:hAnsi="Calibri" w:cs="Calibri"/>
                <w:color w:val="000000"/>
                <w:sz w:val="20"/>
                <w:szCs w:val="20"/>
                <w:lang w:val="en-GB" w:eastAsia="nl-NL"/>
              </w:rPr>
              <w:t>(</w:t>
            </w:r>
            <w:r w:rsidRPr="00081D5B">
              <w:rPr>
                <w:rFonts w:ascii="Calibri" w:eastAsia="Times New Roman" w:hAnsi="Calibri" w:cs="Calibri"/>
                <w:color w:val="000000"/>
                <w:sz w:val="20"/>
                <w:szCs w:val="20"/>
                <w:lang w:val="en-GB" w:eastAsia="nl-NL"/>
              </w:rPr>
              <w:t>19,5</w:t>
            </w:r>
            <w:r w:rsidRPr="00D11A7C">
              <w:rPr>
                <w:rFonts w:ascii="Calibri" w:eastAsia="Times New Roman" w:hAnsi="Calibri" w:cs="Calibri"/>
                <w:color w:val="000000"/>
                <w:sz w:val="20"/>
                <w:szCs w:val="20"/>
                <w:lang w:val="en-GB" w:eastAsia="nl-NL"/>
              </w:rPr>
              <w:t>)</w:t>
            </w:r>
          </w:p>
        </w:tc>
        <w:tc>
          <w:tcPr>
            <w:tcW w:w="0" w:type="auto"/>
            <w:tcBorders>
              <w:top w:val="single" w:sz="4" w:space="0" w:color="auto"/>
            </w:tcBorders>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081D5B">
              <w:rPr>
                <w:rFonts w:ascii="Calibri" w:eastAsia="Times New Roman" w:hAnsi="Calibri" w:cs="Calibri"/>
                <w:color w:val="000000"/>
                <w:sz w:val="20"/>
                <w:szCs w:val="20"/>
                <w:lang w:val="en-GB" w:eastAsia="nl-NL"/>
              </w:rPr>
              <w:t>196,7</w:t>
            </w:r>
          </w:p>
        </w:tc>
        <w:tc>
          <w:tcPr>
            <w:tcW w:w="0" w:type="auto"/>
            <w:tcBorders>
              <w:top w:val="single" w:sz="4" w:space="0" w:color="auto"/>
            </w:tcBorders>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D11A7C">
              <w:rPr>
                <w:rFonts w:ascii="Calibri" w:eastAsia="Times New Roman" w:hAnsi="Calibri" w:cs="Calibri"/>
                <w:color w:val="000000"/>
                <w:sz w:val="20"/>
                <w:szCs w:val="20"/>
                <w:lang w:val="en-GB" w:eastAsia="nl-NL"/>
              </w:rPr>
              <w:t>(</w:t>
            </w:r>
            <w:r w:rsidRPr="00081D5B">
              <w:rPr>
                <w:rFonts w:ascii="Calibri" w:eastAsia="Times New Roman" w:hAnsi="Calibri" w:cs="Calibri"/>
                <w:color w:val="000000"/>
                <w:sz w:val="20"/>
                <w:szCs w:val="20"/>
                <w:lang w:val="en-GB" w:eastAsia="nl-NL"/>
              </w:rPr>
              <w:t>127,4</w:t>
            </w:r>
            <w:r w:rsidRPr="00D11A7C">
              <w:rPr>
                <w:rFonts w:ascii="Calibri" w:eastAsia="Times New Roman" w:hAnsi="Calibri" w:cs="Calibri"/>
                <w:color w:val="000000"/>
                <w:sz w:val="20"/>
                <w:szCs w:val="20"/>
                <w:lang w:val="en-GB" w:eastAsia="nl-NL"/>
              </w:rPr>
              <w:t>)</w:t>
            </w:r>
          </w:p>
        </w:tc>
      </w:tr>
      <w:tr w:rsidR="00286F35" w:rsidRPr="00081D5B" w:rsidTr="00986802">
        <w:trPr>
          <w:trHeight w:val="300"/>
        </w:trPr>
        <w:tc>
          <w:tcPr>
            <w:tcW w:w="0" w:type="auto"/>
            <w:shd w:val="clear" w:color="auto" w:fill="auto"/>
            <w:noWrap/>
            <w:vAlign w:val="bottom"/>
            <w:hideMark/>
          </w:tcPr>
          <w:p w:rsidR="00286F35" w:rsidRPr="00081D5B" w:rsidRDefault="00286F35" w:rsidP="00986802">
            <w:pPr>
              <w:spacing w:after="0" w:line="240" w:lineRule="auto"/>
              <w:rPr>
                <w:rFonts w:ascii="Calibri" w:eastAsia="Times New Roman" w:hAnsi="Calibri" w:cs="Calibri"/>
                <w:color w:val="000000"/>
                <w:sz w:val="20"/>
                <w:szCs w:val="20"/>
                <w:lang w:val="en-GB" w:eastAsia="nl-NL"/>
              </w:rPr>
            </w:pPr>
            <w:proofErr w:type="spellStart"/>
            <w:r w:rsidRPr="00081D5B">
              <w:rPr>
                <w:rFonts w:ascii="Calibri" w:eastAsia="Times New Roman" w:hAnsi="Calibri" w:cs="Calibri"/>
                <w:color w:val="000000"/>
                <w:sz w:val="20"/>
                <w:szCs w:val="20"/>
                <w:lang w:val="en-GB" w:eastAsia="nl-NL"/>
              </w:rPr>
              <w:t>Kalehe</w:t>
            </w:r>
            <w:proofErr w:type="spellEnd"/>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081D5B">
              <w:rPr>
                <w:rFonts w:ascii="Calibri" w:eastAsia="Times New Roman" w:hAnsi="Calibri" w:cs="Calibri"/>
                <w:color w:val="000000"/>
                <w:sz w:val="20"/>
                <w:szCs w:val="20"/>
                <w:lang w:val="en-GB" w:eastAsia="nl-NL"/>
              </w:rPr>
              <w:t>2,3</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D11A7C">
              <w:rPr>
                <w:rFonts w:ascii="Calibri" w:eastAsia="Times New Roman" w:hAnsi="Calibri" w:cs="Calibri"/>
                <w:color w:val="000000"/>
                <w:sz w:val="20"/>
                <w:szCs w:val="20"/>
                <w:lang w:val="en-GB" w:eastAsia="nl-NL"/>
              </w:rPr>
              <w:t>(</w:t>
            </w:r>
            <w:r w:rsidRPr="00081D5B">
              <w:rPr>
                <w:rFonts w:ascii="Calibri" w:eastAsia="Times New Roman" w:hAnsi="Calibri" w:cs="Calibri"/>
                <w:color w:val="000000"/>
                <w:sz w:val="20"/>
                <w:szCs w:val="20"/>
                <w:lang w:val="en-GB" w:eastAsia="nl-NL"/>
              </w:rPr>
              <w:t>0,6</w:t>
            </w:r>
            <w:r w:rsidRPr="00D11A7C">
              <w:rPr>
                <w:rFonts w:ascii="Calibri" w:eastAsia="Times New Roman" w:hAnsi="Calibri" w:cs="Calibri"/>
                <w:color w:val="000000"/>
                <w:sz w:val="20"/>
                <w:szCs w:val="20"/>
                <w:lang w:val="en-GB" w:eastAsia="nl-NL"/>
              </w:rPr>
              <w:t>)</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081D5B">
              <w:rPr>
                <w:rFonts w:ascii="Calibri" w:eastAsia="Times New Roman" w:hAnsi="Calibri" w:cs="Calibri"/>
                <w:color w:val="000000"/>
                <w:sz w:val="20"/>
                <w:szCs w:val="20"/>
                <w:lang w:val="en-GB" w:eastAsia="nl-NL"/>
              </w:rPr>
              <w:t>4,1</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D11A7C">
              <w:rPr>
                <w:rFonts w:ascii="Calibri" w:eastAsia="Times New Roman" w:hAnsi="Calibri" w:cs="Calibri"/>
                <w:color w:val="000000"/>
                <w:sz w:val="20"/>
                <w:szCs w:val="20"/>
                <w:lang w:val="en-GB" w:eastAsia="nl-NL"/>
              </w:rPr>
              <w:t>(</w:t>
            </w:r>
            <w:r w:rsidRPr="00081D5B">
              <w:rPr>
                <w:rFonts w:ascii="Calibri" w:eastAsia="Times New Roman" w:hAnsi="Calibri" w:cs="Calibri"/>
                <w:color w:val="000000"/>
                <w:sz w:val="20"/>
                <w:szCs w:val="20"/>
                <w:lang w:val="en-GB" w:eastAsia="nl-NL"/>
              </w:rPr>
              <w:t>1,0</w:t>
            </w:r>
            <w:r w:rsidRPr="00D11A7C">
              <w:rPr>
                <w:rFonts w:ascii="Calibri" w:eastAsia="Times New Roman" w:hAnsi="Calibri" w:cs="Calibri"/>
                <w:color w:val="000000"/>
                <w:sz w:val="20"/>
                <w:szCs w:val="20"/>
                <w:lang w:val="en-GB" w:eastAsia="nl-NL"/>
              </w:rPr>
              <w:t>)</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081D5B">
              <w:rPr>
                <w:rFonts w:ascii="Calibri" w:eastAsia="Times New Roman" w:hAnsi="Calibri" w:cs="Calibri"/>
                <w:color w:val="000000"/>
                <w:sz w:val="20"/>
                <w:szCs w:val="20"/>
                <w:lang w:val="en-GB" w:eastAsia="nl-NL"/>
              </w:rPr>
              <w:t>27,1</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val="en-GB" w:eastAsia="nl-NL"/>
              </w:rPr>
            </w:pPr>
            <w:r w:rsidRPr="00D11A7C">
              <w:rPr>
                <w:rFonts w:ascii="Calibri" w:eastAsia="Times New Roman" w:hAnsi="Calibri" w:cs="Calibri"/>
                <w:color w:val="000000"/>
                <w:sz w:val="20"/>
                <w:szCs w:val="20"/>
                <w:lang w:val="en-GB" w:eastAsia="nl-NL"/>
              </w:rPr>
              <w:t>(</w:t>
            </w:r>
            <w:r w:rsidRPr="00081D5B">
              <w:rPr>
                <w:rFonts w:ascii="Calibri" w:eastAsia="Times New Roman" w:hAnsi="Calibri" w:cs="Calibri"/>
                <w:color w:val="000000"/>
                <w:sz w:val="20"/>
                <w:szCs w:val="20"/>
                <w:lang w:val="en-GB" w:eastAsia="nl-NL"/>
              </w:rPr>
              <w:t>6,7</w:t>
            </w:r>
            <w:r w:rsidRPr="00D11A7C">
              <w:rPr>
                <w:rFonts w:ascii="Calibri" w:eastAsia="Times New Roman" w:hAnsi="Calibri" w:cs="Calibri"/>
                <w:color w:val="000000"/>
                <w:sz w:val="20"/>
                <w:szCs w:val="20"/>
                <w:lang w:val="en-GB" w:eastAsia="nl-NL"/>
              </w:rPr>
              <w:t>)</w:t>
            </w:r>
          </w:p>
        </w:tc>
      </w:tr>
      <w:tr w:rsidR="00286F35" w:rsidRPr="00081D5B" w:rsidTr="00986802">
        <w:trPr>
          <w:trHeight w:val="300"/>
        </w:trPr>
        <w:tc>
          <w:tcPr>
            <w:tcW w:w="0" w:type="auto"/>
            <w:shd w:val="clear" w:color="auto" w:fill="auto"/>
            <w:noWrap/>
            <w:vAlign w:val="bottom"/>
            <w:hideMark/>
          </w:tcPr>
          <w:p w:rsidR="00286F35" w:rsidRPr="00081D5B" w:rsidRDefault="00286F35" w:rsidP="00986802">
            <w:pPr>
              <w:spacing w:after="0" w:line="240" w:lineRule="auto"/>
              <w:rPr>
                <w:rFonts w:ascii="Calibri" w:eastAsia="Times New Roman" w:hAnsi="Calibri" w:cs="Calibri"/>
                <w:color w:val="000000"/>
                <w:sz w:val="20"/>
                <w:szCs w:val="20"/>
                <w:lang w:val="en-GB" w:eastAsia="nl-NL"/>
              </w:rPr>
            </w:pPr>
            <w:proofErr w:type="spellStart"/>
            <w:r w:rsidRPr="00081D5B">
              <w:rPr>
                <w:rFonts w:ascii="Calibri" w:eastAsia="Times New Roman" w:hAnsi="Calibri" w:cs="Calibri"/>
                <w:color w:val="000000"/>
                <w:sz w:val="20"/>
                <w:szCs w:val="20"/>
                <w:lang w:val="en-GB" w:eastAsia="nl-NL"/>
              </w:rPr>
              <w:t>Murhesa</w:t>
            </w:r>
            <w:proofErr w:type="spellEnd"/>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sidRPr="00081D5B">
              <w:rPr>
                <w:rFonts w:ascii="Calibri" w:eastAsia="Times New Roman" w:hAnsi="Calibri" w:cs="Calibri"/>
                <w:color w:val="000000"/>
                <w:sz w:val="20"/>
                <w:szCs w:val="20"/>
                <w:lang w:val="en-GB" w:eastAsia="nl-NL"/>
              </w:rPr>
              <w:t>6,</w:t>
            </w:r>
            <w:r w:rsidRPr="00081D5B">
              <w:rPr>
                <w:rFonts w:ascii="Calibri" w:eastAsia="Times New Roman" w:hAnsi="Calibri" w:cs="Calibri"/>
                <w:color w:val="000000"/>
                <w:sz w:val="20"/>
                <w:szCs w:val="20"/>
                <w:lang w:eastAsia="nl-NL"/>
              </w:rPr>
              <w:t>7</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w:t>
            </w:r>
            <w:r w:rsidRPr="00081D5B">
              <w:rPr>
                <w:rFonts w:ascii="Calibri" w:eastAsia="Times New Roman" w:hAnsi="Calibri" w:cs="Calibri"/>
                <w:color w:val="000000"/>
                <w:sz w:val="20"/>
                <w:szCs w:val="20"/>
                <w:lang w:eastAsia="nl-NL"/>
              </w:rPr>
              <w:t>2,5</w:t>
            </w:r>
            <w:r>
              <w:rPr>
                <w:rFonts w:ascii="Calibri" w:eastAsia="Times New Roman" w:hAnsi="Calibri" w:cs="Calibri"/>
                <w:color w:val="000000"/>
                <w:sz w:val="20"/>
                <w:szCs w:val="20"/>
                <w:lang w:eastAsia="nl-NL"/>
              </w:rPr>
              <w:t>)</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sidRPr="00081D5B">
              <w:rPr>
                <w:rFonts w:ascii="Calibri" w:eastAsia="Times New Roman" w:hAnsi="Calibri" w:cs="Calibri"/>
                <w:color w:val="000000"/>
                <w:sz w:val="20"/>
                <w:szCs w:val="20"/>
                <w:lang w:eastAsia="nl-NL"/>
              </w:rPr>
              <w:t>12,2</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w:t>
            </w:r>
            <w:r w:rsidRPr="00081D5B">
              <w:rPr>
                <w:rFonts w:ascii="Calibri" w:eastAsia="Times New Roman" w:hAnsi="Calibri" w:cs="Calibri"/>
                <w:color w:val="000000"/>
                <w:sz w:val="20"/>
                <w:szCs w:val="20"/>
                <w:lang w:eastAsia="nl-NL"/>
              </w:rPr>
              <w:t>4,6</w:t>
            </w:r>
            <w:r>
              <w:rPr>
                <w:rFonts w:ascii="Calibri" w:eastAsia="Times New Roman" w:hAnsi="Calibri" w:cs="Calibri"/>
                <w:color w:val="000000"/>
                <w:sz w:val="20"/>
                <w:szCs w:val="20"/>
                <w:lang w:eastAsia="nl-NL"/>
              </w:rPr>
              <w:t>)</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sidRPr="00081D5B">
              <w:rPr>
                <w:rFonts w:ascii="Calibri" w:eastAsia="Times New Roman" w:hAnsi="Calibri" w:cs="Calibri"/>
                <w:color w:val="000000"/>
                <w:sz w:val="20"/>
                <w:szCs w:val="20"/>
                <w:lang w:eastAsia="nl-NL"/>
              </w:rPr>
              <w:t>79,9</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w:t>
            </w:r>
            <w:r w:rsidRPr="00081D5B">
              <w:rPr>
                <w:rFonts w:ascii="Calibri" w:eastAsia="Times New Roman" w:hAnsi="Calibri" w:cs="Calibri"/>
                <w:color w:val="000000"/>
                <w:sz w:val="20"/>
                <w:szCs w:val="20"/>
                <w:lang w:eastAsia="nl-NL"/>
              </w:rPr>
              <w:t>29,9</w:t>
            </w:r>
            <w:r>
              <w:rPr>
                <w:rFonts w:ascii="Calibri" w:eastAsia="Times New Roman" w:hAnsi="Calibri" w:cs="Calibri"/>
                <w:color w:val="000000"/>
                <w:sz w:val="20"/>
                <w:szCs w:val="20"/>
                <w:lang w:eastAsia="nl-NL"/>
              </w:rPr>
              <w:t>)</w:t>
            </w:r>
          </w:p>
        </w:tc>
      </w:tr>
      <w:tr w:rsidR="00286F35" w:rsidRPr="00081D5B" w:rsidTr="00986802">
        <w:trPr>
          <w:trHeight w:val="300"/>
        </w:trPr>
        <w:tc>
          <w:tcPr>
            <w:tcW w:w="0" w:type="auto"/>
            <w:shd w:val="clear" w:color="auto" w:fill="auto"/>
            <w:noWrap/>
            <w:vAlign w:val="bottom"/>
            <w:hideMark/>
          </w:tcPr>
          <w:p w:rsidR="00286F35" w:rsidRPr="00081D5B" w:rsidRDefault="00286F35" w:rsidP="00986802">
            <w:pPr>
              <w:spacing w:after="0" w:line="240" w:lineRule="auto"/>
              <w:rPr>
                <w:rFonts w:ascii="Calibri" w:eastAsia="Times New Roman" w:hAnsi="Calibri" w:cs="Calibri"/>
                <w:color w:val="000000"/>
                <w:sz w:val="20"/>
                <w:szCs w:val="20"/>
                <w:lang w:eastAsia="nl-NL"/>
              </w:rPr>
            </w:pPr>
            <w:r w:rsidRPr="00081D5B">
              <w:rPr>
                <w:rFonts w:ascii="Calibri" w:eastAsia="Times New Roman" w:hAnsi="Calibri" w:cs="Calibri"/>
                <w:color w:val="000000"/>
                <w:sz w:val="20"/>
                <w:szCs w:val="20"/>
                <w:lang w:eastAsia="nl-NL"/>
              </w:rPr>
              <w:t>Mushinga</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sidRPr="00081D5B">
              <w:rPr>
                <w:rFonts w:ascii="Calibri" w:eastAsia="Times New Roman" w:hAnsi="Calibri" w:cs="Calibri"/>
                <w:color w:val="000000"/>
                <w:sz w:val="20"/>
                <w:szCs w:val="20"/>
                <w:lang w:eastAsia="nl-NL"/>
              </w:rPr>
              <w:t>9,1</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w:t>
            </w:r>
            <w:r w:rsidRPr="00081D5B">
              <w:rPr>
                <w:rFonts w:ascii="Calibri" w:eastAsia="Times New Roman" w:hAnsi="Calibri" w:cs="Calibri"/>
                <w:color w:val="000000"/>
                <w:sz w:val="20"/>
                <w:szCs w:val="20"/>
                <w:lang w:eastAsia="nl-NL"/>
              </w:rPr>
              <w:t>3,1</w:t>
            </w:r>
            <w:r>
              <w:rPr>
                <w:rFonts w:ascii="Calibri" w:eastAsia="Times New Roman" w:hAnsi="Calibri" w:cs="Calibri"/>
                <w:color w:val="000000"/>
                <w:sz w:val="20"/>
                <w:szCs w:val="20"/>
                <w:lang w:eastAsia="nl-NL"/>
              </w:rPr>
              <w:t>)</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sidRPr="00081D5B">
              <w:rPr>
                <w:rFonts w:ascii="Calibri" w:eastAsia="Times New Roman" w:hAnsi="Calibri" w:cs="Calibri"/>
                <w:color w:val="000000"/>
                <w:sz w:val="20"/>
                <w:szCs w:val="20"/>
                <w:lang w:eastAsia="nl-NL"/>
              </w:rPr>
              <w:t>16,7</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w:t>
            </w:r>
            <w:r w:rsidRPr="00081D5B">
              <w:rPr>
                <w:rFonts w:ascii="Calibri" w:eastAsia="Times New Roman" w:hAnsi="Calibri" w:cs="Calibri"/>
                <w:color w:val="000000"/>
                <w:sz w:val="20"/>
                <w:szCs w:val="20"/>
                <w:lang w:eastAsia="nl-NL"/>
              </w:rPr>
              <w:t>5,7</w:t>
            </w:r>
            <w:r>
              <w:rPr>
                <w:rFonts w:ascii="Calibri" w:eastAsia="Times New Roman" w:hAnsi="Calibri" w:cs="Calibri"/>
                <w:color w:val="000000"/>
                <w:sz w:val="20"/>
                <w:szCs w:val="20"/>
                <w:lang w:eastAsia="nl-NL"/>
              </w:rPr>
              <w:t>)</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sidRPr="00081D5B">
              <w:rPr>
                <w:rFonts w:ascii="Calibri" w:eastAsia="Times New Roman" w:hAnsi="Calibri" w:cs="Calibri"/>
                <w:color w:val="000000"/>
                <w:sz w:val="20"/>
                <w:szCs w:val="20"/>
                <w:lang w:eastAsia="nl-NL"/>
              </w:rPr>
              <w:t>109,5</w:t>
            </w:r>
          </w:p>
        </w:tc>
        <w:tc>
          <w:tcPr>
            <w:tcW w:w="0" w:type="auto"/>
            <w:shd w:val="clear" w:color="auto" w:fill="auto"/>
            <w:noWrap/>
            <w:vAlign w:val="bottom"/>
            <w:hideMark/>
          </w:tcPr>
          <w:p w:rsidR="00286F35" w:rsidRPr="00081D5B" w:rsidRDefault="00286F35" w:rsidP="00986802">
            <w:pPr>
              <w:spacing w:after="0" w:line="240" w:lineRule="auto"/>
              <w:jc w:val="right"/>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w:t>
            </w:r>
            <w:r w:rsidRPr="00081D5B">
              <w:rPr>
                <w:rFonts w:ascii="Calibri" w:eastAsia="Times New Roman" w:hAnsi="Calibri" w:cs="Calibri"/>
                <w:color w:val="000000"/>
                <w:sz w:val="20"/>
                <w:szCs w:val="20"/>
                <w:lang w:eastAsia="nl-NL"/>
              </w:rPr>
              <w:t>37,2</w:t>
            </w:r>
            <w:r>
              <w:rPr>
                <w:rFonts w:ascii="Calibri" w:eastAsia="Times New Roman" w:hAnsi="Calibri" w:cs="Calibri"/>
                <w:color w:val="000000"/>
                <w:sz w:val="20"/>
                <w:szCs w:val="20"/>
                <w:lang w:eastAsia="nl-NL"/>
              </w:rPr>
              <w:t>)</w:t>
            </w:r>
          </w:p>
        </w:tc>
      </w:tr>
    </w:tbl>
    <w:p w:rsidR="00286F35" w:rsidRDefault="00286F35" w:rsidP="00286F35">
      <w:pPr>
        <w:spacing w:after="0"/>
        <w:rPr>
          <w:b/>
          <w:lang w:val="en-US"/>
        </w:rPr>
      </w:pPr>
    </w:p>
    <w:p w:rsidR="00286F35" w:rsidRPr="004929BC" w:rsidRDefault="00286F35" w:rsidP="00286F35">
      <w:pPr>
        <w:spacing w:after="0"/>
        <w:rPr>
          <w:lang w:val="en-US"/>
        </w:rPr>
      </w:pPr>
      <w:r w:rsidRPr="004929BC">
        <w:rPr>
          <w:lang w:val="en-US"/>
        </w:rPr>
        <w:t>Average total amounts of nutrient applied per farm</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21"/>
        <w:gridCol w:w="2358"/>
        <w:gridCol w:w="2330"/>
        <w:gridCol w:w="2330"/>
      </w:tblGrid>
      <w:tr w:rsidR="00286F35" w:rsidRPr="00F679BB" w:rsidTr="00986802">
        <w:trPr>
          <w:trHeight w:val="300"/>
        </w:trPr>
        <w:tc>
          <w:tcPr>
            <w:tcW w:w="0" w:type="auto"/>
            <w:tcBorders>
              <w:bottom w:val="single" w:sz="4" w:space="0" w:color="auto"/>
            </w:tcBorders>
            <w:shd w:val="clear" w:color="auto" w:fill="auto"/>
            <w:noWrap/>
            <w:vAlign w:val="bottom"/>
            <w:hideMark/>
          </w:tcPr>
          <w:p w:rsidR="00286F35" w:rsidRPr="004929BC" w:rsidRDefault="00286F35" w:rsidP="00986802">
            <w:pPr>
              <w:spacing w:after="0" w:line="240" w:lineRule="auto"/>
              <w:rPr>
                <w:rFonts w:ascii="Calibri" w:eastAsia="Times New Roman" w:hAnsi="Calibri" w:cs="Calibri"/>
                <w:color w:val="FF0000"/>
                <w:lang w:val="en-GB" w:eastAsia="nl-NL"/>
              </w:rPr>
            </w:pPr>
          </w:p>
        </w:tc>
        <w:tc>
          <w:tcPr>
            <w:tcW w:w="0" w:type="auto"/>
            <w:tcBorders>
              <w:bottom w:val="single" w:sz="4" w:space="0" w:color="auto"/>
            </w:tcBorders>
            <w:shd w:val="clear" w:color="auto" w:fill="auto"/>
            <w:noWrap/>
            <w:vAlign w:val="bottom"/>
            <w:hideMark/>
          </w:tcPr>
          <w:p w:rsidR="00286F35" w:rsidRPr="004929BC" w:rsidRDefault="00286F35" w:rsidP="00986802">
            <w:pPr>
              <w:spacing w:after="0" w:line="240" w:lineRule="auto"/>
              <w:rPr>
                <w:rFonts w:ascii="Calibri" w:eastAsia="Times New Roman" w:hAnsi="Calibri" w:cs="Calibri"/>
                <w:color w:val="FF0000"/>
                <w:lang w:val="en-GB" w:eastAsia="nl-NL"/>
              </w:rPr>
            </w:pPr>
            <w:r w:rsidRPr="004929BC">
              <w:rPr>
                <w:rFonts w:ascii="Calibri" w:eastAsia="Times New Roman" w:hAnsi="Calibri" w:cs="Calibri"/>
                <w:color w:val="FF0000"/>
                <w:lang w:val="en-GB" w:eastAsia="nl-NL"/>
              </w:rPr>
              <w:t>Average of Sum of N (kg)</w:t>
            </w:r>
          </w:p>
        </w:tc>
        <w:tc>
          <w:tcPr>
            <w:tcW w:w="0" w:type="auto"/>
            <w:tcBorders>
              <w:bottom w:val="single" w:sz="4" w:space="0" w:color="auto"/>
            </w:tcBorders>
            <w:shd w:val="clear" w:color="auto" w:fill="auto"/>
            <w:noWrap/>
            <w:vAlign w:val="bottom"/>
            <w:hideMark/>
          </w:tcPr>
          <w:p w:rsidR="00286F35" w:rsidRPr="004929BC" w:rsidRDefault="00286F35" w:rsidP="00986802">
            <w:pPr>
              <w:spacing w:after="0" w:line="240" w:lineRule="auto"/>
              <w:rPr>
                <w:rFonts w:ascii="Calibri" w:eastAsia="Times New Roman" w:hAnsi="Calibri" w:cs="Calibri"/>
                <w:color w:val="FF0000"/>
                <w:lang w:val="en-GB" w:eastAsia="nl-NL"/>
              </w:rPr>
            </w:pPr>
            <w:r w:rsidRPr="004929BC">
              <w:rPr>
                <w:rFonts w:ascii="Calibri" w:eastAsia="Times New Roman" w:hAnsi="Calibri" w:cs="Calibri"/>
                <w:color w:val="FF0000"/>
                <w:lang w:val="en-GB" w:eastAsia="nl-NL"/>
              </w:rPr>
              <w:t>Average of Sum of P (kg)</w:t>
            </w:r>
          </w:p>
        </w:tc>
        <w:tc>
          <w:tcPr>
            <w:tcW w:w="0" w:type="auto"/>
            <w:tcBorders>
              <w:bottom w:val="single" w:sz="4" w:space="0" w:color="auto"/>
            </w:tcBorders>
            <w:shd w:val="clear" w:color="auto" w:fill="auto"/>
            <w:noWrap/>
            <w:vAlign w:val="bottom"/>
            <w:hideMark/>
          </w:tcPr>
          <w:p w:rsidR="00286F35" w:rsidRPr="004929BC" w:rsidRDefault="00286F35" w:rsidP="00986802">
            <w:pPr>
              <w:spacing w:after="0" w:line="240" w:lineRule="auto"/>
              <w:rPr>
                <w:rFonts w:ascii="Calibri" w:eastAsia="Times New Roman" w:hAnsi="Calibri" w:cs="Calibri"/>
                <w:color w:val="FF0000"/>
                <w:lang w:val="en-GB" w:eastAsia="nl-NL"/>
              </w:rPr>
            </w:pPr>
            <w:r w:rsidRPr="004929BC">
              <w:rPr>
                <w:rFonts w:ascii="Calibri" w:eastAsia="Times New Roman" w:hAnsi="Calibri" w:cs="Calibri"/>
                <w:color w:val="FF0000"/>
                <w:lang w:val="en-GB" w:eastAsia="nl-NL"/>
              </w:rPr>
              <w:t>Average of Sum of K (kg)</w:t>
            </w:r>
          </w:p>
        </w:tc>
      </w:tr>
      <w:tr w:rsidR="00286F35" w:rsidRPr="004929BC" w:rsidTr="00986802">
        <w:trPr>
          <w:trHeight w:val="300"/>
        </w:trPr>
        <w:tc>
          <w:tcPr>
            <w:tcW w:w="0" w:type="auto"/>
            <w:tcBorders>
              <w:top w:val="single" w:sz="4" w:space="0" w:color="auto"/>
            </w:tcBorders>
            <w:shd w:val="clear" w:color="auto" w:fill="auto"/>
            <w:noWrap/>
            <w:vAlign w:val="bottom"/>
            <w:hideMark/>
          </w:tcPr>
          <w:p w:rsidR="00286F35" w:rsidRPr="004929BC" w:rsidRDefault="00286F35" w:rsidP="00986802">
            <w:pPr>
              <w:spacing w:after="0" w:line="240" w:lineRule="auto"/>
              <w:rPr>
                <w:rFonts w:ascii="Calibri" w:eastAsia="Times New Roman" w:hAnsi="Calibri" w:cs="Calibri"/>
                <w:color w:val="FF0000"/>
                <w:lang w:eastAsia="nl-NL"/>
              </w:rPr>
            </w:pPr>
            <w:r w:rsidRPr="004929BC">
              <w:rPr>
                <w:rFonts w:ascii="Calibri" w:eastAsia="Times New Roman" w:hAnsi="Calibri" w:cs="Calibri"/>
                <w:color w:val="FF0000"/>
                <w:lang w:eastAsia="nl-NL"/>
              </w:rPr>
              <w:t>Ikoma</w:t>
            </w:r>
          </w:p>
        </w:tc>
        <w:tc>
          <w:tcPr>
            <w:tcW w:w="0" w:type="auto"/>
            <w:tcBorders>
              <w:top w:val="single" w:sz="4" w:space="0" w:color="auto"/>
            </w:tcBorders>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0,60</w:t>
            </w:r>
          </w:p>
        </w:tc>
        <w:tc>
          <w:tcPr>
            <w:tcW w:w="0" w:type="auto"/>
            <w:tcBorders>
              <w:top w:val="single" w:sz="4" w:space="0" w:color="auto"/>
            </w:tcBorders>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0,47</w:t>
            </w:r>
          </w:p>
        </w:tc>
        <w:tc>
          <w:tcPr>
            <w:tcW w:w="0" w:type="auto"/>
            <w:tcBorders>
              <w:top w:val="single" w:sz="4" w:space="0" w:color="auto"/>
            </w:tcBorders>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1,98</w:t>
            </w:r>
          </w:p>
        </w:tc>
      </w:tr>
      <w:tr w:rsidR="00286F35" w:rsidRPr="004929BC" w:rsidTr="00986802">
        <w:trPr>
          <w:trHeight w:val="300"/>
        </w:trPr>
        <w:tc>
          <w:tcPr>
            <w:tcW w:w="0" w:type="auto"/>
            <w:shd w:val="clear" w:color="auto" w:fill="auto"/>
            <w:noWrap/>
            <w:vAlign w:val="bottom"/>
            <w:hideMark/>
          </w:tcPr>
          <w:p w:rsidR="00286F35" w:rsidRPr="004929BC" w:rsidRDefault="00286F35" w:rsidP="00986802">
            <w:pPr>
              <w:spacing w:after="0" w:line="240" w:lineRule="auto"/>
              <w:rPr>
                <w:rFonts w:ascii="Calibri" w:eastAsia="Times New Roman" w:hAnsi="Calibri" w:cs="Calibri"/>
                <w:color w:val="FF0000"/>
                <w:lang w:eastAsia="nl-NL"/>
              </w:rPr>
            </w:pPr>
            <w:r w:rsidRPr="004929BC">
              <w:rPr>
                <w:rFonts w:ascii="Calibri" w:eastAsia="Times New Roman" w:hAnsi="Calibri" w:cs="Calibri"/>
                <w:color w:val="FF0000"/>
                <w:lang w:eastAsia="nl-NL"/>
              </w:rPr>
              <w:t>Kalehe</w:t>
            </w:r>
          </w:p>
        </w:tc>
        <w:tc>
          <w:tcPr>
            <w:tcW w:w="0" w:type="auto"/>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0,60</w:t>
            </w:r>
          </w:p>
        </w:tc>
        <w:tc>
          <w:tcPr>
            <w:tcW w:w="0" w:type="auto"/>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1,11</w:t>
            </w:r>
          </w:p>
        </w:tc>
        <w:tc>
          <w:tcPr>
            <w:tcW w:w="0" w:type="auto"/>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7,25</w:t>
            </w:r>
          </w:p>
        </w:tc>
      </w:tr>
      <w:tr w:rsidR="00286F35" w:rsidRPr="004929BC" w:rsidTr="00986802">
        <w:trPr>
          <w:trHeight w:val="300"/>
        </w:trPr>
        <w:tc>
          <w:tcPr>
            <w:tcW w:w="0" w:type="auto"/>
            <w:shd w:val="clear" w:color="auto" w:fill="auto"/>
            <w:noWrap/>
            <w:vAlign w:val="bottom"/>
            <w:hideMark/>
          </w:tcPr>
          <w:p w:rsidR="00286F35" w:rsidRPr="004929BC" w:rsidRDefault="00286F35" w:rsidP="00986802">
            <w:pPr>
              <w:spacing w:after="0" w:line="240" w:lineRule="auto"/>
              <w:rPr>
                <w:rFonts w:ascii="Calibri" w:eastAsia="Times New Roman" w:hAnsi="Calibri" w:cs="Calibri"/>
                <w:color w:val="FF0000"/>
                <w:lang w:eastAsia="nl-NL"/>
              </w:rPr>
            </w:pPr>
            <w:r w:rsidRPr="004929BC">
              <w:rPr>
                <w:rFonts w:ascii="Calibri" w:eastAsia="Times New Roman" w:hAnsi="Calibri" w:cs="Calibri"/>
                <w:color w:val="FF0000"/>
                <w:lang w:eastAsia="nl-NL"/>
              </w:rPr>
              <w:t>Murhesa</w:t>
            </w:r>
          </w:p>
        </w:tc>
        <w:tc>
          <w:tcPr>
            <w:tcW w:w="0" w:type="auto"/>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0,62</w:t>
            </w:r>
          </w:p>
        </w:tc>
        <w:tc>
          <w:tcPr>
            <w:tcW w:w="0" w:type="auto"/>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1,13</w:t>
            </w:r>
          </w:p>
        </w:tc>
        <w:tc>
          <w:tcPr>
            <w:tcW w:w="0" w:type="auto"/>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7,43</w:t>
            </w:r>
          </w:p>
        </w:tc>
      </w:tr>
      <w:tr w:rsidR="00286F35" w:rsidRPr="004929BC" w:rsidTr="00986802">
        <w:trPr>
          <w:trHeight w:val="300"/>
        </w:trPr>
        <w:tc>
          <w:tcPr>
            <w:tcW w:w="0" w:type="auto"/>
            <w:shd w:val="clear" w:color="auto" w:fill="auto"/>
            <w:noWrap/>
            <w:vAlign w:val="bottom"/>
            <w:hideMark/>
          </w:tcPr>
          <w:p w:rsidR="00286F35" w:rsidRPr="004929BC" w:rsidRDefault="00286F35" w:rsidP="00986802">
            <w:pPr>
              <w:spacing w:after="0" w:line="240" w:lineRule="auto"/>
              <w:rPr>
                <w:rFonts w:ascii="Calibri" w:eastAsia="Times New Roman" w:hAnsi="Calibri" w:cs="Calibri"/>
                <w:color w:val="FF0000"/>
                <w:lang w:eastAsia="nl-NL"/>
              </w:rPr>
            </w:pPr>
            <w:r w:rsidRPr="004929BC">
              <w:rPr>
                <w:rFonts w:ascii="Calibri" w:eastAsia="Times New Roman" w:hAnsi="Calibri" w:cs="Calibri"/>
                <w:color w:val="FF0000"/>
                <w:lang w:eastAsia="nl-NL"/>
              </w:rPr>
              <w:t>Mushinga</w:t>
            </w:r>
          </w:p>
        </w:tc>
        <w:tc>
          <w:tcPr>
            <w:tcW w:w="0" w:type="auto"/>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0,88</w:t>
            </w:r>
          </w:p>
        </w:tc>
        <w:tc>
          <w:tcPr>
            <w:tcW w:w="0" w:type="auto"/>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0,57</w:t>
            </w:r>
          </w:p>
        </w:tc>
        <w:tc>
          <w:tcPr>
            <w:tcW w:w="0" w:type="auto"/>
            <w:shd w:val="clear" w:color="auto" w:fill="auto"/>
            <w:noWrap/>
            <w:vAlign w:val="bottom"/>
            <w:hideMark/>
          </w:tcPr>
          <w:p w:rsidR="00286F35" w:rsidRPr="004929BC" w:rsidRDefault="00286F35" w:rsidP="00986802">
            <w:pPr>
              <w:spacing w:after="0" w:line="240" w:lineRule="auto"/>
              <w:jc w:val="right"/>
              <w:rPr>
                <w:rFonts w:ascii="Calibri" w:eastAsia="Times New Roman" w:hAnsi="Calibri" w:cs="Calibri"/>
                <w:color w:val="FF0000"/>
                <w:lang w:eastAsia="nl-NL"/>
              </w:rPr>
            </w:pPr>
            <w:r w:rsidRPr="004929BC">
              <w:rPr>
                <w:rFonts w:ascii="Calibri" w:eastAsia="Times New Roman" w:hAnsi="Calibri" w:cs="Calibri"/>
                <w:color w:val="FF0000"/>
                <w:lang w:eastAsia="nl-NL"/>
              </w:rPr>
              <w:t>2,78</w:t>
            </w:r>
          </w:p>
        </w:tc>
      </w:tr>
    </w:tbl>
    <w:p w:rsidR="00286F35" w:rsidRDefault="00286F35" w:rsidP="00286F35">
      <w:pPr>
        <w:spacing w:after="0"/>
        <w:rPr>
          <w:b/>
          <w:lang w:val="en-US"/>
        </w:rPr>
      </w:pPr>
    </w:p>
    <w:p w:rsidR="00286F35" w:rsidRPr="00EB27CC" w:rsidRDefault="00286F35" w:rsidP="00286F35">
      <w:pPr>
        <w:spacing w:after="0"/>
        <w:rPr>
          <w:i/>
          <w:lang w:val="en-US"/>
        </w:rPr>
      </w:pPr>
      <w:r w:rsidRPr="00EB27CC">
        <w:rPr>
          <w:i/>
          <w:lang w:val="en-US"/>
        </w:rPr>
        <w:t>Seed source</w:t>
      </w:r>
    </w:p>
    <w:p w:rsidR="00286F35" w:rsidRDefault="00286F35" w:rsidP="00286F35">
      <w:pPr>
        <w:spacing w:after="0"/>
        <w:rPr>
          <w:b/>
          <w:lang w:val="en-US"/>
        </w:rPr>
      </w:pPr>
    </w:p>
    <w:p w:rsidR="00286F35" w:rsidRPr="0020427B" w:rsidRDefault="00286F35" w:rsidP="00286F35">
      <w:pPr>
        <w:spacing w:after="0"/>
        <w:rPr>
          <w:lang w:val="en-US"/>
        </w:rPr>
      </w:pPr>
      <w:r>
        <w:rPr>
          <w:lang w:val="en-US"/>
        </w:rPr>
        <w:t xml:space="preserve">In all four areas, about half of the seeds were purchased and half were saved from the previous season. However, seed for climbing beans seemed to have been purchased more often than that is was saved, especially in </w:t>
      </w:r>
      <w:proofErr w:type="spellStart"/>
      <w:r>
        <w:rPr>
          <w:lang w:val="en-US"/>
        </w:rPr>
        <w:t>Ikoma</w:t>
      </w:r>
      <w:proofErr w:type="spellEnd"/>
      <w:r>
        <w:rPr>
          <w:lang w:val="en-US"/>
        </w:rPr>
        <w:t xml:space="preserve"> and </w:t>
      </w:r>
      <w:proofErr w:type="spellStart"/>
      <w:r>
        <w:rPr>
          <w:lang w:val="en-US"/>
        </w:rPr>
        <w:t>Kalehe</w:t>
      </w:r>
      <w:proofErr w:type="spellEnd"/>
      <w:r>
        <w:rPr>
          <w:lang w:val="en-US"/>
        </w:rPr>
        <w:t xml:space="preserve"> (</w:t>
      </w:r>
      <w:r>
        <w:rPr>
          <w:lang w:val="en-US"/>
        </w:rPr>
        <w:fldChar w:fldCharType="begin"/>
      </w:r>
      <w:r>
        <w:rPr>
          <w:lang w:val="en-US"/>
        </w:rPr>
        <w:instrText xml:space="preserve"> REF _Ref331692048 \h </w:instrText>
      </w:r>
      <w:r>
        <w:rPr>
          <w:lang w:val="en-US"/>
        </w:rPr>
      </w:r>
      <w:r>
        <w:rPr>
          <w:lang w:val="en-US"/>
        </w:rPr>
        <w:fldChar w:fldCharType="separate"/>
      </w:r>
      <w:r w:rsidRPr="00257FC6">
        <w:rPr>
          <w:lang w:val="en-GB"/>
        </w:rPr>
        <w:t xml:space="preserve">Table </w:t>
      </w:r>
      <w:r>
        <w:rPr>
          <w:noProof/>
          <w:lang w:val="en-GB"/>
        </w:rPr>
        <w:t>7</w:t>
      </w:r>
      <w:r>
        <w:rPr>
          <w:lang w:val="en-US"/>
        </w:rPr>
        <w:fldChar w:fldCharType="end"/>
      </w:r>
      <w:r>
        <w:rPr>
          <w:lang w:val="en-US"/>
        </w:rPr>
        <w:t xml:space="preserve">). Sweet potato on the other hand was saved in the majority of the cases. For the other crops, there was no real consistency in seed sources among the different areas. </w:t>
      </w:r>
    </w:p>
    <w:p w:rsidR="00286F35" w:rsidRDefault="00286F35" w:rsidP="00286F35">
      <w:pPr>
        <w:spacing w:after="0"/>
        <w:rPr>
          <w:b/>
          <w:lang w:val="en-US"/>
        </w:rPr>
      </w:pPr>
    </w:p>
    <w:p w:rsidR="00286F35" w:rsidRPr="00257FC6" w:rsidRDefault="00286F35" w:rsidP="00286F35">
      <w:pPr>
        <w:pStyle w:val="Caption"/>
        <w:keepNext/>
        <w:rPr>
          <w:lang w:val="en-GB"/>
        </w:rPr>
      </w:pPr>
      <w:bookmarkStart w:id="7" w:name="_Ref331692048"/>
      <w:proofErr w:type="gramStart"/>
      <w:r w:rsidRPr="00257FC6">
        <w:rPr>
          <w:lang w:val="en-GB"/>
        </w:rPr>
        <w:t xml:space="preserve">Table </w:t>
      </w:r>
      <w:r>
        <w:fldChar w:fldCharType="begin"/>
      </w:r>
      <w:r w:rsidRPr="00257FC6">
        <w:rPr>
          <w:lang w:val="en-GB"/>
        </w:rPr>
        <w:instrText xml:space="preserve"> SEQ Table \* ARABIC </w:instrText>
      </w:r>
      <w:r>
        <w:fldChar w:fldCharType="separate"/>
      </w:r>
      <w:r>
        <w:rPr>
          <w:noProof/>
          <w:lang w:val="en-GB"/>
        </w:rPr>
        <w:t>7</w:t>
      </w:r>
      <w:r>
        <w:fldChar w:fldCharType="end"/>
      </w:r>
      <w:bookmarkEnd w:id="7"/>
      <w:r w:rsidRPr="00257FC6">
        <w:rPr>
          <w:lang w:val="en-GB"/>
        </w:rPr>
        <w:t>.</w:t>
      </w:r>
      <w:proofErr w:type="gramEnd"/>
      <w:r w:rsidRPr="00257FC6">
        <w:rPr>
          <w:lang w:val="en-GB"/>
        </w:rPr>
        <w:t xml:space="preserve"> </w:t>
      </w:r>
      <w:proofErr w:type="gramStart"/>
      <w:r w:rsidRPr="00257FC6">
        <w:rPr>
          <w:lang w:val="en-GB"/>
        </w:rPr>
        <w:t>Seed origin.</w:t>
      </w:r>
      <w:proofErr w:type="gramEnd"/>
      <w:r w:rsidRPr="00257FC6">
        <w:rPr>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378"/>
        <w:gridCol w:w="987"/>
        <w:gridCol w:w="623"/>
        <w:gridCol w:w="987"/>
        <w:gridCol w:w="623"/>
        <w:gridCol w:w="987"/>
        <w:gridCol w:w="623"/>
        <w:gridCol w:w="987"/>
        <w:gridCol w:w="623"/>
      </w:tblGrid>
      <w:tr w:rsidR="00286F35" w:rsidRPr="00257FC6" w:rsidTr="00986802">
        <w:trPr>
          <w:trHeight w:val="300"/>
        </w:trPr>
        <w:tc>
          <w:tcPr>
            <w:tcW w:w="0" w:type="auto"/>
            <w:shd w:val="clear" w:color="auto" w:fill="auto"/>
            <w:noWrap/>
            <w:vAlign w:val="bottom"/>
            <w:hideMark/>
          </w:tcPr>
          <w:p w:rsidR="00286F35" w:rsidRPr="00257FC6" w:rsidRDefault="00286F35" w:rsidP="00986802">
            <w:pPr>
              <w:spacing w:after="0" w:line="240" w:lineRule="auto"/>
              <w:jc w:val="center"/>
              <w:rPr>
                <w:rFonts w:ascii="Calibri" w:eastAsia="Times New Roman" w:hAnsi="Calibri" w:cs="Calibri"/>
                <w:color w:val="000000"/>
                <w:sz w:val="20"/>
                <w:szCs w:val="20"/>
                <w:lang w:val="en-GB" w:eastAsia="nl-NL"/>
              </w:rPr>
            </w:pPr>
          </w:p>
        </w:tc>
        <w:tc>
          <w:tcPr>
            <w:tcW w:w="0" w:type="auto"/>
            <w:gridSpan w:val="2"/>
            <w:tcBorders>
              <w:bottom w:val="single" w:sz="4" w:space="0" w:color="auto"/>
            </w:tcBorders>
            <w:shd w:val="clear" w:color="auto" w:fill="auto"/>
            <w:noWrap/>
            <w:vAlign w:val="bottom"/>
            <w:hideMark/>
          </w:tcPr>
          <w:p w:rsidR="00286F35" w:rsidRPr="00257FC6" w:rsidRDefault="00286F35" w:rsidP="00986802">
            <w:pPr>
              <w:spacing w:after="0" w:line="240" w:lineRule="auto"/>
              <w:jc w:val="center"/>
              <w:rPr>
                <w:rFonts w:ascii="Calibri" w:eastAsia="Times New Roman" w:hAnsi="Calibri" w:cs="Calibri"/>
                <w:color w:val="000000"/>
                <w:sz w:val="20"/>
                <w:szCs w:val="20"/>
                <w:lang w:val="en-GB" w:eastAsia="nl-NL"/>
              </w:rPr>
            </w:pPr>
            <w:proofErr w:type="spellStart"/>
            <w:r w:rsidRPr="00257FC6">
              <w:rPr>
                <w:rFonts w:ascii="Calibri" w:eastAsia="Times New Roman" w:hAnsi="Calibri" w:cs="Calibri"/>
                <w:color w:val="000000"/>
                <w:sz w:val="20"/>
                <w:szCs w:val="20"/>
                <w:lang w:val="en-GB" w:eastAsia="nl-NL"/>
              </w:rPr>
              <w:t>Ikoma</w:t>
            </w:r>
            <w:proofErr w:type="spellEnd"/>
          </w:p>
        </w:tc>
        <w:tc>
          <w:tcPr>
            <w:tcW w:w="0" w:type="auto"/>
            <w:gridSpan w:val="2"/>
            <w:tcBorders>
              <w:bottom w:val="single" w:sz="4" w:space="0" w:color="auto"/>
            </w:tcBorders>
            <w:shd w:val="clear" w:color="auto" w:fill="auto"/>
            <w:noWrap/>
            <w:vAlign w:val="bottom"/>
            <w:hideMark/>
          </w:tcPr>
          <w:p w:rsidR="00286F35" w:rsidRPr="00257FC6" w:rsidRDefault="00286F35" w:rsidP="00986802">
            <w:pPr>
              <w:spacing w:after="0" w:line="240" w:lineRule="auto"/>
              <w:jc w:val="center"/>
              <w:rPr>
                <w:rFonts w:ascii="Calibri" w:eastAsia="Times New Roman" w:hAnsi="Calibri" w:cs="Calibri"/>
                <w:color w:val="000000"/>
                <w:sz w:val="20"/>
                <w:szCs w:val="20"/>
                <w:lang w:val="en-GB" w:eastAsia="nl-NL"/>
              </w:rPr>
            </w:pPr>
            <w:proofErr w:type="spellStart"/>
            <w:r w:rsidRPr="00257FC6">
              <w:rPr>
                <w:rFonts w:ascii="Calibri" w:eastAsia="Times New Roman" w:hAnsi="Calibri" w:cs="Calibri"/>
                <w:color w:val="000000"/>
                <w:sz w:val="20"/>
                <w:szCs w:val="20"/>
                <w:lang w:val="en-GB" w:eastAsia="nl-NL"/>
              </w:rPr>
              <w:t>Kalehe</w:t>
            </w:r>
            <w:proofErr w:type="spellEnd"/>
          </w:p>
        </w:tc>
        <w:tc>
          <w:tcPr>
            <w:tcW w:w="0" w:type="auto"/>
            <w:gridSpan w:val="2"/>
            <w:tcBorders>
              <w:bottom w:val="single" w:sz="4" w:space="0" w:color="auto"/>
            </w:tcBorders>
            <w:shd w:val="clear" w:color="auto" w:fill="auto"/>
            <w:noWrap/>
            <w:vAlign w:val="bottom"/>
            <w:hideMark/>
          </w:tcPr>
          <w:p w:rsidR="00286F35" w:rsidRPr="00257FC6" w:rsidRDefault="00286F35" w:rsidP="00986802">
            <w:pPr>
              <w:spacing w:after="0" w:line="240" w:lineRule="auto"/>
              <w:jc w:val="center"/>
              <w:rPr>
                <w:rFonts w:ascii="Calibri" w:eastAsia="Times New Roman" w:hAnsi="Calibri" w:cs="Calibri"/>
                <w:color w:val="000000"/>
                <w:sz w:val="20"/>
                <w:szCs w:val="20"/>
                <w:lang w:val="en-GB" w:eastAsia="nl-NL"/>
              </w:rPr>
            </w:pPr>
            <w:proofErr w:type="spellStart"/>
            <w:r w:rsidRPr="00257FC6">
              <w:rPr>
                <w:rFonts w:ascii="Calibri" w:eastAsia="Times New Roman" w:hAnsi="Calibri" w:cs="Calibri"/>
                <w:color w:val="000000"/>
                <w:sz w:val="20"/>
                <w:szCs w:val="20"/>
                <w:lang w:val="en-GB" w:eastAsia="nl-NL"/>
              </w:rPr>
              <w:t>Murhesa</w:t>
            </w:r>
            <w:proofErr w:type="spellEnd"/>
          </w:p>
        </w:tc>
        <w:tc>
          <w:tcPr>
            <w:tcW w:w="0" w:type="auto"/>
            <w:gridSpan w:val="2"/>
            <w:shd w:val="clear" w:color="auto" w:fill="auto"/>
            <w:noWrap/>
            <w:vAlign w:val="bottom"/>
            <w:hideMark/>
          </w:tcPr>
          <w:p w:rsidR="00286F35" w:rsidRPr="00257FC6" w:rsidRDefault="00286F35" w:rsidP="00986802">
            <w:pPr>
              <w:spacing w:after="0" w:line="240" w:lineRule="auto"/>
              <w:jc w:val="center"/>
              <w:rPr>
                <w:rFonts w:ascii="Calibri" w:eastAsia="Times New Roman" w:hAnsi="Calibri" w:cs="Calibri"/>
                <w:color w:val="000000"/>
                <w:sz w:val="20"/>
                <w:szCs w:val="20"/>
                <w:lang w:val="en-GB" w:eastAsia="nl-NL"/>
              </w:rPr>
            </w:pPr>
            <w:proofErr w:type="spellStart"/>
            <w:r w:rsidRPr="00257FC6">
              <w:rPr>
                <w:rFonts w:ascii="Calibri" w:eastAsia="Times New Roman" w:hAnsi="Calibri" w:cs="Calibri"/>
                <w:color w:val="000000"/>
                <w:sz w:val="20"/>
                <w:szCs w:val="20"/>
                <w:lang w:val="en-GB" w:eastAsia="nl-NL"/>
              </w:rPr>
              <w:t>Mushinga</w:t>
            </w:r>
            <w:proofErr w:type="spellEnd"/>
          </w:p>
        </w:tc>
      </w:tr>
      <w:tr w:rsidR="00286F35" w:rsidRPr="00257FC6" w:rsidTr="00986802">
        <w:trPr>
          <w:trHeight w:val="300"/>
        </w:trPr>
        <w:tc>
          <w:tcPr>
            <w:tcW w:w="0" w:type="auto"/>
            <w:tcBorders>
              <w:bottom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p>
        </w:tc>
        <w:tc>
          <w:tcPr>
            <w:tcW w:w="0" w:type="auto"/>
            <w:tcBorders>
              <w:top w:val="single" w:sz="4" w:space="0" w:color="auto"/>
              <w:bottom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Purchased</w:t>
            </w:r>
          </w:p>
        </w:tc>
        <w:tc>
          <w:tcPr>
            <w:tcW w:w="0" w:type="auto"/>
            <w:tcBorders>
              <w:top w:val="single" w:sz="4" w:space="0" w:color="auto"/>
              <w:bottom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Saved</w:t>
            </w:r>
          </w:p>
        </w:tc>
        <w:tc>
          <w:tcPr>
            <w:tcW w:w="0" w:type="auto"/>
            <w:tcBorders>
              <w:top w:val="single" w:sz="4" w:space="0" w:color="auto"/>
              <w:bottom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Purchased</w:t>
            </w:r>
          </w:p>
        </w:tc>
        <w:tc>
          <w:tcPr>
            <w:tcW w:w="0" w:type="auto"/>
            <w:tcBorders>
              <w:top w:val="single" w:sz="4" w:space="0" w:color="auto"/>
              <w:bottom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Saved</w:t>
            </w:r>
          </w:p>
        </w:tc>
        <w:tc>
          <w:tcPr>
            <w:tcW w:w="0" w:type="auto"/>
            <w:tcBorders>
              <w:top w:val="single" w:sz="4" w:space="0" w:color="auto"/>
              <w:bottom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Purchased</w:t>
            </w:r>
          </w:p>
        </w:tc>
        <w:tc>
          <w:tcPr>
            <w:tcW w:w="0" w:type="auto"/>
            <w:tcBorders>
              <w:top w:val="single" w:sz="4" w:space="0" w:color="auto"/>
              <w:bottom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Saved</w:t>
            </w:r>
          </w:p>
        </w:tc>
        <w:tc>
          <w:tcPr>
            <w:tcW w:w="0" w:type="auto"/>
            <w:tcBorders>
              <w:top w:val="single" w:sz="4" w:space="0" w:color="auto"/>
              <w:bottom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Purchased</w:t>
            </w:r>
          </w:p>
        </w:tc>
        <w:tc>
          <w:tcPr>
            <w:tcW w:w="0" w:type="auto"/>
            <w:tcBorders>
              <w:top w:val="single" w:sz="4" w:space="0" w:color="auto"/>
              <w:bottom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Saved</w:t>
            </w:r>
          </w:p>
        </w:tc>
      </w:tr>
      <w:tr w:rsidR="00286F35" w:rsidRPr="00257FC6" w:rsidTr="00986802">
        <w:trPr>
          <w:trHeight w:val="300"/>
        </w:trPr>
        <w:tc>
          <w:tcPr>
            <w:tcW w:w="0" w:type="auto"/>
            <w:gridSpan w:val="2"/>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r>
              <w:rPr>
                <w:rFonts w:ascii="Calibri" w:eastAsia="Times New Roman" w:hAnsi="Calibri" w:cs="Calibri"/>
                <w:color w:val="000000"/>
                <w:sz w:val="20"/>
                <w:szCs w:val="20"/>
                <w:lang w:val="en-GB" w:eastAsia="nl-NL"/>
              </w:rPr>
              <w:t>G</w:t>
            </w:r>
            <w:r w:rsidRPr="00257FC6">
              <w:rPr>
                <w:rFonts w:ascii="Calibri" w:eastAsia="Times New Roman" w:hAnsi="Calibri" w:cs="Calibri"/>
                <w:color w:val="000000"/>
                <w:sz w:val="20"/>
                <w:szCs w:val="20"/>
                <w:lang w:val="en-GB" w:eastAsia="nl-NL"/>
              </w:rPr>
              <w:t>roundnut</w:t>
            </w:r>
          </w:p>
        </w:tc>
        <w:tc>
          <w:tcPr>
            <w:tcW w:w="0" w:type="auto"/>
            <w:tcBorders>
              <w:top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p>
        </w:tc>
        <w:tc>
          <w:tcPr>
            <w:tcW w:w="0" w:type="auto"/>
            <w:tcBorders>
              <w:top w:val="single" w:sz="4" w:space="0" w:color="auto"/>
            </w:tcBorders>
            <w:shd w:val="clear" w:color="auto" w:fill="auto"/>
            <w:noWrap/>
            <w:vAlign w:val="bottom"/>
            <w:hideMark/>
          </w:tcPr>
          <w:p w:rsidR="00286F35" w:rsidRPr="00257FC6" w:rsidRDefault="00286F35" w:rsidP="00986802">
            <w:pPr>
              <w:spacing w:after="0" w:line="240" w:lineRule="auto"/>
              <w:jc w:val="right"/>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70%</w:t>
            </w:r>
          </w:p>
        </w:tc>
        <w:tc>
          <w:tcPr>
            <w:tcW w:w="0" w:type="auto"/>
            <w:tcBorders>
              <w:top w:val="single" w:sz="4" w:space="0" w:color="auto"/>
            </w:tcBorders>
            <w:shd w:val="clear" w:color="auto" w:fill="auto"/>
            <w:noWrap/>
            <w:vAlign w:val="bottom"/>
            <w:hideMark/>
          </w:tcPr>
          <w:p w:rsidR="00286F35" w:rsidRPr="00257FC6" w:rsidRDefault="00286F35" w:rsidP="00986802">
            <w:pPr>
              <w:spacing w:after="0" w:line="240" w:lineRule="auto"/>
              <w:jc w:val="right"/>
              <w:rPr>
                <w:rFonts w:ascii="Calibri" w:eastAsia="Times New Roman" w:hAnsi="Calibri" w:cs="Calibri"/>
                <w:color w:val="000000"/>
                <w:sz w:val="20"/>
                <w:szCs w:val="20"/>
                <w:lang w:val="en-GB" w:eastAsia="nl-NL"/>
              </w:rPr>
            </w:pPr>
            <w:r w:rsidRPr="00257FC6">
              <w:rPr>
                <w:rFonts w:ascii="Calibri" w:eastAsia="Times New Roman" w:hAnsi="Calibri" w:cs="Calibri"/>
                <w:color w:val="000000"/>
                <w:sz w:val="20"/>
                <w:szCs w:val="20"/>
                <w:lang w:val="en-GB" w:eastAsia="nl-NL"/>
              </w:rPr>
              <w:t>30%</w:t>
            </w:r>
          </w:p>
        </w:tc>
        <w:tc>
          <w:tcPr>
            <w:tcW w:w="0" w:type="auto"/>
            <w:tcBorders>
              <w:top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p>
        </w:tc>
        <w:tc>
          <w:tcPr>
            <w:tcW w:w="0" w:type="auto"/>
            <w:tcBorders>
              <w:top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p>
        </w:tc>
        <w:tc>
          <w:tcPr>
            <w:tcW w:w="0" w:type="auto"/>
            <w:tcBorders>
              <w:top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p>
        </w:tc>
        <w:tc>
          <w:tcPr>
            <w:tcW w:w="0" w:type="auto"/>
            <w:tcBorders>
              <w:top w:val="single" w:sz="4" w:space="0" w:color="auto"/>
            </w:tcBorders>
            <w:shd w:val="clear" w:color="auto" w:fill="auto"/>
            <w:noWrap/>
            <w:vAlign w:val="bottom"/>
            <w:hideMark/>
          </w:tcPr>
          <w:p w:rsidR="00286F35" w:rsidRPr="00257FC6" w:rsidRDefault="00286F35" w:rsidP="00986802">
            <w:pPr>
              <w:spacing w:after="0" w:line="240" w:lineRule="auto"/>
              <w:rPr>
                <w:rFonts w:ascii="Calibri" w:eastAsia="Times New Roman" w:hAnsi="Calibri" w:cs="Calibri"/>
                <w:color w:val="000000"/>
                <w:sz w:val="20"/>
                <w:szCs w:val="20"/>
                <w:lang w:val="en-GB" w:eastAsia="nl-NL"/>
              </w:rPr>
            </w:pPr>
          </w:p>
        </w:tc>
      </w:tr>
      <w:tr w:rsidR="00286F35" w:rsidRPr="001639B0" w:rsidTr="00986802">
        <w:trPr>
          <w:trHeight w:val="300"/>
        </w:trPr>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r>
              <w:rPr>
                <w:rFonts w:ascii="Calibri" w:eastAsia="Times New Roman" w:hAnsi="Calibri" w:cs="Calibri"/>
                <w:color w:val="000000"/>
                <w:sz w:val="20"/>
                <w:szCs w:val="20"/>
                <w:lang w:val="en-GB" w:eastAsia="nl-NL"/>
              </w:rPr>
              <w:t>Be</w:t>
            </w:r>
            <w:r w:rsidRPr="00257FC6">
              <w:rPr>
                <w:rFonts w:ascii="Calibri" w:eastAsia="Times New Roman" w:hAnsi="Calibri" w:cs="Calibri"/>
                <w:color w:val="000000"/>
                <w:sz w:val="20"/>
                <w:szCs w:val="20"/>
                <w:lang w:val="en-GB" w:eastAsia="nl-NL"/>
              </w:rPr>
              <w:t>an</w:t>
            </w:r>
            <w:r w:rsidRPr="001639B0">
              <w:rPr>
                <w:rFonts w:ascii="Calibri" w:eastAsia="Times New Roman" w:hAnsi="Calibri" w:cs="Calibri"/>
                <w:color w:val="000000"/>
                <w:sz w:val="20"/>
                <w:szCs w:val="20"/>
                <w:lang w:eastAsia="nl-NL"/>
              </w:rPr>
              <w:t>s</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50%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50%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60%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40%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58%</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42%</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64%</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36%</w:t>
            </w:r>
          </w:p>
        </w:tc>
      </w:tr>
      <w:tr w:rsidR="00286F35" w:rsidRPr="001639B0" w:rsidTr="00986802">
        <w:trPr>
          <w:trHeight w:val="300"/>
        </w:trPr>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C</w:t>
            </w:r>
            <w:r w:rsidRPr="001639B0">
              <w:rPr>
                <w:rFonts w:ascii="Calibri" w:eastAsia="Times New Roman" w:hAnsi="Calibri" w:cs="Calibri"/>
                <w:color w:val="000000"/>
                <w:sz w:val="20"/>
                <w:szCs w:val="20"/>
                <w:lang w:eastAsia="nl-NL"/>
              </w:rPr>
              <w:t>limbing beans</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100%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60%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40%</w:t>
            </w: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50%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50%</w:t>
            </w:r>
          </w:p>
        </w:tc>
      </w:tr>
      <w:tr w:rsidR="00286F35" w:rsidRPr="001639B0" w:rsidTr="00986802">
        <w:trPr>
          <w:trHeight w:val="300"/>
        </w:trPr>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M</w:t>
            </w:r>
            <w:r w:rsidRPr="001639B0">
              <w:rPr>
                <w:rFonts w:ascii="Calibri" w:eastAsia="Times New Roman" w:hAnsi="Calibri" w:cs="Calibri"/>
                <w:color w:val="000000"/>
                <w:sz w:val="20"/>
                <w:szCs w:val="20"/>
                <w:lang w:eastAsia="nl-NL"/>
              </w:rPr>
              <w:t>aize</w:t>
            </w: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30%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70%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47%</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53%</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75%</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25%</w:t>
            </w:r>
          </w:p>
        </w:tc>
      </w:tr>
      <w:tr w:rsidR="00286F35" w:rsidRPr="001639B0" w:rsidTr="00986802">
        <w:trPr>
          <w:trHeight w:val="300"/>
        </w:trPr>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Ca</w:t>
            </w:r>
            <w:r w:rsidRPr="001639B0">
              <w:rPr>
                <w:rFonts w:ascii="Calibri" w:eastAsia="Times New Roman" w:hAnsi="Calibri" w:cs="Calibri"/>
                <w:color w:val="000000"/>
                <w:sz w:val="20"/>
                <w:szCs w:val="20"/>
                <w:lang w:eastAsia="nl-NL"/>
              </w:rPr>
              <w:t>ssava</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55%</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45%</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33%</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67%</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59%</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41%</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20%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80%</w:t>
            </w:r>
          </w:p>
        </w:tc>
      </w:tr>
      <w:tr w:rsidR="00286F35" w:rsidRPr="001639B0" w:rsidTr="00986802">
        <w:trPr>
          <w:trHeight w:val="300"/>
        </w:trPr>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S</w:t>
            </w:r>
            <w:r w:rsidRPr="001639B0">
              <w:rPr>
                <w:rFonts w:ascii="Calibri" w:eastAsia="Times New Roman" w:hAnsi="Calibri" w:cs="Calibri"/>
                <w:color w:val="000000"/>
                <w:sz w:val="20"/>
                <w:szCs w:val="20"/>
                <w:lang w:eastAsia="nl-NL"/>
              </w:rPr>
              <w:t>weet potato</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100%</w:t>
            </w: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17%</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83%</w:t>
            </w:r>
          </w:p>
        </w:tc>
      </w:tr>
      <w:tr w:rsidR="00286F35" w:rsidRPr="001639B0" w:rsidTr="00986802">
        <w:trPr>
          <w:trHeight w:val="300"/>
        </w:trPr>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S</w:t>
            </w:r>
            <w:r w:rsidRPr="001639B0">
              <w:rPr>
                <w:rFonts w:ascii="Calibri" w:eastAsia="Times New Roman" w:hAnsi="Calibri" w:cs="Calibri"/>
                <w:color w:val="000000"/>
                <w:sz w:val="20"/>
                <w:szCs w:val="20"/>
                <w:lang w:eastAsia="nl-NL"/>
              </w:rPr>
              <w:t>oybean</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100%</w:t>
            </w: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100%</w:t>
            </w:r>
          </w:p>
        </w:tc>
        <w:tc>
          <w:tcPr>
            <w:tcW w:w="0" w:type="auto"/>
            <w:shd w:val="clear" w:color="auto" w:fill="auto"/>
            <w:noWrap/>
            <w:vAlign w:val="bottom"/>
            <w:hideMark/>
          </w:tcPr>
          <w:p w:rsidR="00286F35" w:rsidRPr="001639B0" w:rsidRDefault="00286F35" w:rsidP="00986802">
            <w:pPr>
              <w:spacing w:after="0" w:line="240" w:lineRule="auto"/>
              <w:jc w:val="right"/>
              <w:rPr>
                <w:rFonts w:ascii="Calibri" w:eastAsia="Times New Roman" w:hAnsi="Calibri" w:cs="Calibri"/>
                <w:color w:val="000000"/>
                <w:sz w:val="20"/>
                <w:szCs w:val="20"/>
                <w:lang w:eastAsia="nl-NL"/>
              </w:rPr>
            </w:pPr>
            <w:r w:rsidRPr="001639B0">
              <w:rPr>
                <w:rFonts w:ascii="Calibri" w:eastAsia="Times New Roman" w:hAnsi="Calibri" w:cs="Calibri"/>
                <w:color w:val="000000"/>
                <w:sz w:val="20"/>
                <w:szCs w:val="20"/>
                <w:lang w:eastAsia="nl-NL"/>
              </w:rPr>
              <w:t>0%</w:t>
            </w: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c>
          <w:tcPr>
            <w:tcW w:w="0" w:type="auto"/>
            <w:shd w:val="clear" w:color="auto" w:fill="auto"/>
            <w:noWrap/>
            <w:vAlign w:val="bottom"/>
            <w:hideMark/>
          </w:tcPr>
          <w:p w:rsidR="00286F35" w:rsidRPr="001639B0" w:rsidRDefault="00286F35" w:rsidP="00986802">
            <w:pPr>
              <w:spacing w:after="0" w:line="240" w:lineRule="auto"/>
              <w:rPr>
                <w:rFonts w:ascii="Calibri" w:eastAsia="Times New Roman" w:hAnsi="Calibri" w:cs="Calibri"/>
                <w:color w:val="000000"/>
                <w:sz w:val="20"/>
                <w:szCs w:val="20"/>
                <w:lang w:eastAsia="nl-NL"/>
              </w:rPr>
            </w:pPr>
          </w:p>
        </w:tc>
      </w:tr>
    </w:tbl>
    <w:p w:rsidR="00286F35" w:rsidRDefault="00286F35" w:rsidP="00286F35">
      <w:pPr>
        <w:spacing w:after="0"/>
        <w:rPr>
          <w:b/>
          <w:lang w:val="en-US"/>
        </w:rPr>
      </w:pPr>
    </w:p>
    <w:p w:rsidR="00286F35" w:rsidRDefault="00286F35" w:rsidP="0039337B">
      <w:pPr>
        <w:spacing w:after="0"/>
        <w:rPr>
          <w:lang w:val="en-US"/>
        </w:rPr>
      </w:pPr>
    </w:p>
    <w:p w:rsidR="00286F35" w:rsidRPr="00EB27CC" w:rsidRDefault="00286F35" w:rsidP="00286F35">
      <w:pPr>
        <w:spacing w:after="0"/>
        <w:rPr>
          <w:i/>
          <w:lang w:val="en-US"/>
        </w:rPr>
      </w:pPr>
      <w:r w:rsidRPr="00EB27CC">
        <w:rPr>
          <w:i/>
          <w:lang w:val="en-US"/>
        </w:rPr>
        <w:t>Residue management</w:t>
      </w:r>
    </w:p>
    <w:p w:rsidR="00286F35" w:rsidRDefault="00286F35" w:rsidP="00286F35">
      <w:pPr>
        <w:spacing w:after="0"/>
        <w:rPr>
          <w:b/>
          <w:lang w:val="en-US"/>
        </w:rPr>
      </w:pPr>
    </w:p>
    <w:p w:rsidR="00286F35" w:rsidRDefault="00286F35" w:rsidP="00286F35">
      <w:pPr>
        <w:spacing w:after="0"/>
        <w:rPr>
          <w:b/>
          <w:lang w:val="en-US"/>
        </w:rPr>
      </w:pPr>
      <w:r>
        <w:rPr>
          <w:lang w:val="en-US"/>
        </w:rPr>
        <w:lastRenderedPageBreak/>
        <w:t xml:space="preserve">In case of intercropping, during data collection no difference was made between residue management of the different crops. Therefore, all crops have been aggregated also in the analyses. In all areas most of the crop residues were left in the field. In </w:t>
      </w:r>
      <w:proofErr w:type="spellStart"/>
      <w:r>
        <w:rPr>
          <w:lang w:val="en-US"/>
        </w:rPr>
        <w:t>Murhesa</w:t>
      </w:r>
      <w:proofErr w:type="spellEnd"/>
      <w:r>
        <w:rPr>
          <w:lang w:val="en-US"/>
        </w:rPr>
        <w:t xml:space="preserve"> and </w:t>
      </w:r>
      <w:proofErr w:type="spellStart"/>
      <w:r>
        <w:rPr>
          <w:lang w:val="en-US"/>
        </w:rPr>
        <w:t>Mushinga</w:t>
      </w:r>
      <w:proofErr w:type="spellEnd"/>
      <w:r>
        <w:rPr>
          <w:lang w:val="en-US"/>
        </w:rPr>
        <w:t xml:space="preserve"> about a quarter of the crop residues </w:t>
      </w:r>
      <w:proofErr w:type="gramStart"/>
      <w:r>
        <w:rPr>
          <w:lang w:val="en-US"/>
        </w:rPr>
        <w:t>was</w:t>
      </w:r>
      <w:proofErr w:type="gramEnd"/>
      <w:r>
        <w:rPr>
          <w:lang w:val="en-US"/>
        </w:rPr>
        <w:t xml:space="preserve"> fed to livestock. This percentage was slightly higher in </w:t>
      </w:r>
      <w:proofErr w:type="spellStart"/>
      <w:r>
        <w:rPr>
          <w:lang w:val="en-US"/>
        </w:rPr>
        <w:t>Ikoma</w:t>
      </w:r>
      <w:proofErr w:type="spellEnd"/>
      <w:r>
        <w:rPr>
          <w:lang w:val="en-US"/>
        </w:rPr>
        <w:t xml:space="preserve"> and considerably lower in </w:t>
      </w:r>
      <w:proofErr w:type="spellStart"/>
      <w:r>
        <w:rPr>
          <w:lang w:val="en-US"/>
        </w:rPr>
        <w:t>Kalehe</w:t>
      </w:r>
      <w:proofErr w:type="spellEnd"/>
      <w:r>
        <w:rPr>
          <w:lang w:val="en-US"/>
        </w:rPr>
        <w:t xml:space="preserve">. </w:t>
      </w:r>
    </w:p>
    <w:p w:rsidR="00286F35" w:rsidRDefault="00286F35" w:rsidP="00286F35">
      <w:pPr>
        <w:spacing w:after="0"/>
        <w:rPr>
          <w:b/>
          <w:lang w:val="en-US"/>
        </w:rPr>
      </w:pPr>
    </w:p>
    <w:p w:rsidR="00286F35" w:rsidRPr="00E00461" w:rsidRDefault="00286F35" w:rsidP="00286F35">
      <w:pPr>
        <w:pStyle w:val="Caption"/>
        <w:keepNext/>
        <w:rPr>
          <w:lang w:val="en-GB"/>
        </w:rPr>
      </w:pPr>
      <w:proofErr w:type="gramStart"/>
      <w:r w:rsidRPr="00E00461">
        <w:rPr>
          <w:lang w:val="en-GB"/>
        </w:rPr>
        <w:t xml:space="preserve">Table </w:t>
      </w:r>
      <w:r>
        <w:fldChar w:fldCharType="begin"/>
      </w:r>
      <w:r w:rsidRPr="00E00461">
        <w:rPr>
          <w:lang w:val="en-GB"/>
        </w:rPr>
        <w:instrText xml:space="preserve"> SEQ Table \* ARABIC </w:instrText>
      </w:r>
      <w:r>
        <w:fldChar w:fldCharType="separate"/>
      </w:r>
      <w:r>
        <w:rPr>
          <w:noProof/>
          <w:lang w:val="en-GB"/>
        </w:rPr>
        <w:t>8</w:t>
      </w:r>
      <w:r>
        <w:fldChar w:fldCharType="end"/>
      </w:r>
      <w:r w:rsidRPr="00E00461">
        <w:rPr>
          <w:lang w:val="en-GB"/>
        </w:rPr>
        <w:t>.</w:t>
      </w:r>
      <w:proofErr w:type="gramEnd"/>
      <w:r w:rsidRPr="00E00461">
        <w:rPr>
          <w:lang w:val="en-GB"/>
        </w:rPr>
        <w:t xml:space="preserve"> </w:t>
      </w:r>
      <w:proofErr w:type="gramStart"/>
      <w:r w:rsidRPr="00E00461">
        <w:rPr>
          <w:lang w:val="en-GB"/>
        </w:rPr>
        <w:t>Residue management.</w:t>
      </w:r>
      <w:proofErr w:type="gramEnd"/>
      <w:r w:rsidRPr="00E00461">
        <w:rPr>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941"/>
        <w:gridCol w:w="1368"/>
        <w:gridCol w:w="1408"/>
        <w:gridCol w:w="614"/>
      </w:tblGrid>
      <w:tr w:rsidR="00286F35" w:rsidRPr="00E00461" w:rsidTr="00986802">
        <w:trPr>
          <w:trHeight w:val="300"/>
        </w:trPr>
        <w:tc>
          <w:tcPr>
            <w:tcW w:w="0" w:type="auto"/>
            <w:tcBorders>
              <w:bottom w:val="single" w:sz="4" w:space="0" w:color="auto"/>
            </w:tcBorders>
            <w:shd w:val="clear" w:color="auto" w:fill="auto"/>
            <w:noWrap/>
            <w:vAlign w:val="bottom"/>
            <w:hideMark/>
          </w:tcPr>
          <w:p w:rsidR="00286F35" w:rsidRPr="00A95A33" w:rsidRDefault="00286F35" w:rsidP="00986802">
            <w:pPr>
              <w:spacing w:after="0" w:line="240" w:lineRule="auto"/>
              <w:rPr>
                <w:rFonts w:ascii="Calibri" w:eastAsia="Times New Roman" w:hAnsi="Calibri" w:cs="Calibri"/>
                <w:color w:val="000000"/>
                <w:sz w:val="20"/>
                <w:szCs w:val="20"/>
                <w:lang w:val="en-GB" w:eastAsia="nl-NL"/>
              </w:rPr>
            </w:pPr>
          </w:p>
        </w:tc>
        <w:tc>
          <w:tcPr>
            <w:tcW w:w="0" w:type="auto"/>
            <w:tcBorders>
              <w:bottom w:val="single" w:sz="4" w:space="0" w:color="auto"/>
            </w:tcBorders>
            <w:shd w:val="clear" w:color="auto" w:fill="auto"/>
            <w:noWrap/>
            <w:vAlign w:val="bottom"/>
            <w:hideMark/>
          </w:tcPr>
          <w:p w:rsidR="00286F35" w:rsidRPr="00E00461" w:rsidRDefault="00286F35" w:rsidP="00986802">
            <w:pPr>
              <w:spacing w:after="0" w:line="240" w:lineRule="auto"/>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Left in the field</w:t>
            </w:r>
          </w:p>
        </w:tc>
        <w:tc>
          <w:tcPr>
            <w:tcW w:w="0" w:type="auto"/>
            <w:tcBorders>
              <w:bottom w:val="single" w:sz="4" w:space="0" w:color="auto"/>
            </w:tcBorders>
            <w:shd w:val="clear" w:color="auto" w:fill="auto"/>
            <w:noWrap/>
            <w:vAlign w:val="bottom"/>
            <w:hideMark/>
          </w:tcPr>
          <w:p w:rsidR="00286F35" w:rsidRPr="00E00461" w:rsidRDefault="00286F35" w:rsidP="00986802">
            <w:pPr>
              <w:spacing w:after="0" w:line="240" w:lineRule="auto"/>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Fed to livestock</w:t>
            </w:r>
          </w:p>
        </w:tc>
        <w:tc>
          <w:tcPr>
            <w:tcW w:w="0" w:type="auto"/>
            <w:tcBorders>
              <w:bottom w:val="single" w:sz="4" w:space="0" w:color="auto"/>
            </w:tcBorders>
            <w:shd w:val="clear" w:color="auto" w:fill="auto"/>
            <w:noWrap/>
            <w:vAlign w:val="bottom"/>
            <w:hideMark/>
          </w:tcPr>
          <w:p w:rsidR="00286F35" w:rsidRPr="00E00461" w:rsidRDefault="000462C7" w:rsidP="000462C7">
            <w:pPr>
              <w:spacing w:after="0" w:line="240" w:lineRule="auto"/>
              <w:rPr>
                <w:rFonts w:ascii="Calibri" w:eastAsia="Times New Roman" w:hAnsi="Calibri" w:cs="Calibri"/>
                <w:color w:val="000000"/>
                <w:sz w:val="20"/>
                <w:szCs w:val="20"/>
                <w:lang w:val="en-GB" w:eastAsia="nl-NL"/>
              </w:rPr>
            </w:pPr>
            <w:r>
              <w:rPr>
                <w:rFonts w:ascii="Calibri" w:eastAsia="Times New Roman" w:hAnsi="Calibri" w:cs="Calibri"/>
                <w:color w:val="000000"/>
                <w:sz w:val="20"/>
                <w:szCs w:val="20"/>
                <w:lang w:val="en-GB" w:eastAsia="nl-NL"/>
              </w:rPr>
              <w:t>O</w:t>
            </w:r>
            <w:r w:rsidR="00286F35" w:rsidRPr="00E00461">
              <w:rPr>
                <w:rFonts w:ascii="Calibri" w:eastAsia="Times New Roman" w:hAnsi="Calibri" w:cs="Calibri"/>
                <w:color w:val="000000"/>
                <w:sz w:val="20"/>
                <w:szCs w:val="20"/>
                <w:lang w:val="en-GB" w:eastAsia="nl-NL"/>
              </w:rPr>
              <w:t>ther</w:t>
            </w:r>
          </w:p>
        </w:tc>
      </w:tr>
      <w:tr w:rsidR="00286F35" w:rsidRPr="00E00461" w:rsidTr="00986802">
        <w:trPr>
          <w:trHeight w:val="300"/>
        </w:trPr>
        <w:tc>
          <w:tcPr>
            <w:tcW w:w="0" w:type="auto"/>
            <w:tcBorders>
              <w:top w:val="single" w:sz="4" w:space="0" w:color="auto"/>
            </w:tcBorders>
            <w:shd w:val="clear" w:color="auto" w:fill="auto"/>
            <w:noWrap/>
            <w:vAlign w:val="bottom"/>
            <w:hideMark/>
          </w:tcPr>
          <w:p w:rsidR="00286F35" w:rsidRPr="00E00461" w:rsidRDefault="00286F35" w:rsidP="00986802">
            <w:pPr>
              <w:spacing w:after="0" w:line="240" w:lineRule="auto"/>
              <w:rPr>
                <w:rFonts w:ascii="Calibri" w:eastAsia="Times New Roman" w:hAnsi="Calibri" w:cs="Calibri"/>
                <w:color w:val="000000"/>
                <w:sz w:val="20"/>
                <w:szCs w:val="20"/>
                <w:lang w:val="en-GB" w:eastAsia="nl-NL"/>
              </w:rPr>
            </w:pPr>
            <w:proofErr w:type="spellStart"/>
            <w:r w:rsidRPr="00E00461">
              <w:rPr>
                <w:rFonts w:ascii="Calibri" w:eastAsia="Times New Roman" w:hAnsi="Calibri" w:cs="Calibri"/>
                <w:color w:val="000000"/>
                <w:sz w:val="20"/>
                <w:szCs w:val="20"/>
                <w:lang w:val="en-GB" w:eastAsia="nl-NL"/>
              </w:rPr>
              <w:t>Ikoma</w:t>
            </w:r>
            <w:proofErr w:type="spellEnd"/>
          </w:p>
        </w:tc>
        <w:tc>
          <w:tcPr>
            <w:tcW w:w="0" w:type="auto"/>
            <w:tcBorders>
              <w:top w:val="single" w:sz="4" w:space="0" w:color="auto"/>
            </w:tcBorders>
            <w:shd w:val="clear" w:color="auto" w:fill="auto"/>
            <w:noWrap/>
            <w:vAlign w:val="bottom"/>
            <w:hideMark/>
          </w:tcPr>
          <w:p w:rsidR="00286F35" w:rsidRPr="00E00461" w:rsidRDefault="00286F35" w:rsidP="00986802">
            <w:pPr>
              <w:spacing w:after="0" w:line="240" w:lineRule="auto"/>
              <w:jc w:val="right"/>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67%</w:t>
            </w:r>
          </w:p>
        </w:tc>
        <w:tc>
          <w:tcPr>
            <w:tcW w:w="0" w:type="auto"/>
            <w:tcBorders>
              <w:top w:val="single" w:sz="4" w:space="0" w:color="auto"/>
            </w:tcBorders>
            <w:shd w:val="clear" w:color="auto" w:fill="auto"/>
            <w:noWrap/>
            <w:vAlign w:val="bottom"/>
            <w:hideMark/>
          </w:tcPr>
          <w:p w:rsidR="00286F35" w:rsidRPr="00E00461" w:rsidRDefault="00286F35" w:rsidP="00986802">
            <w:pPr>
              <w:spacing w:after="0" w:line="240" w:lineRule="auto"/>
              <w:jc w:val="right"/>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31%</w:t>
            </w:r>
          </w:p>
        </w:tc>
        <w:tc>
          <w:tcPr>
            <w:tcW w:w="0" w:type="auto"/>
            <w:tcBorders>
              <w:top w:val="single" w:sz="4" w:space="0" w:color="auto"/>
            </w:tcBorders>
            <w:shd w:val="clear" w:color="auto" w:fill="auto"/>
            <w:noWrap/>
            <w:vAlign w:val="bottom"/>
            <w:hideMark/>
          </w:tcPr>
          <w:p w:rsidR="00286F35" w:rsidRPr="00E00461" w:rsidRDefault="00286F35" w:rsidP="00986802">
            <w:pPr>
              <w:spacing w:after="0" w:line="240" w:lineRule="auto"/>
              <w:jc w:val="right"/>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1%</w:t>
            </w:r>
          </w:p>
        </w:tc>
      </w:tr>
      <w:tr w:rsidR="00286F35" w:rsidRPr="00E00461" w:rsidTr="00986802">
        <w:trPr>
          <w:trHeight w:val="300"/>
        </w:trPr>
        <w:tc>
          <w:tcPr>
            <w:tcW w:w="0" w:type="auto"/>
            <w:shd w:val="clear" w:color="auto" w:fill="auto"/>
            <w:noWrap/>
            <w:vAlign w:val="bottom"/>
            <w:hideMark/>
          </w:tcPr>
          <w:p w:rsidR="00286F35" w:rsidRPr="00E00461" w:rsidRDefault="00286F35" w:rsidP="00986802">
            <w:pPr>
              <w:spacing w:after="0" w:line="240" w:lineRule="auto"/>
              <w:rPr>
                <w:rFonts w:ascii="Calibri" w:eastAsia="Times New Roman" w:hAnsi="Calibri" w:cs="Calibri"/>
                <w:color w:val="000000"/>
                <w:sz w:val="20"/>
                <w:szCs w:val="20"/>
                <w:lang w:val="en-GB" w:eastAsia="nl-NL"/>
              </w:rPr>
            </w:pPr>
            <w:proofErr w:type="spellStart"/>
            <w:r w:rsidRPr="00E00461">
              <w:rPr>
                <w:rFonts w:ascii="Calibri" w:eastAsia="Times New Roman" w:hAnsi="Calibri" w:cs="Calibri"/>
                <w:color w:val="000000"/>
                <w:sz w:val="20"/>
                <w:szCs w:val="20"/>
                <w:lang w:val="en-GB" w:eastAsia="nl-NL"/>
              </w:rPr>
              <w:t>Kalehe</w:t>
            </w:r>
            <w:proofErr w:type="spellEnd"/>
          </w:p>
        </w:tc>
        <w:tc>
          <w:tcPr>
            <w:tcW w:w="0" w:type="auto"/>
            <w:shd w:val="clear" w:color="auto" w:fill="auto"/>
            <w:noWrap/>
            <w:vAlign w:val="bottom"/>
            <w:hideMark/>
          </w:tcPr>
          <w:p w:rsidR="00286F35" w:rsidRPr="00E00461" w:rsidRDefault="00286F35" w:rsidP="00986802">
            <w:pPr>
              <w:spacing w:after="0" w:line="240" w:lineRule="auto"/>
              <w:jc w:val="right"/>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94%</w:t>
            </w:r>
          </w:p>
        </w:tc>
        <w:tc>
          <w:tcPr>
            <w:tcW w:w="0" w:type="auto"/>
            <w:shd w:val="clear" w:color="auto" w:fill="auto"/>
            <w:noWrap/>
            <w:vAlign w:val="bottom"/>
            <w:hideMark/>
          </w:tcPr>
          <w:p w:rsidR="00286F35" w:rsidRPr="00E00461" w:rsidRDefault="00286F35" w:rsidP="00986802">
            <w:pPr>
              <w:spacing w:after="0" w:line="240" w:lineRule="auto"/>
              <w:jc w:val="right"/>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4%</w:t>
            </w:r>
          </w:p>
        </w:tc>
        <w:tc>
          <w:tcPr>
            <w:tcW w:w="0" w:type="auto"/>
            <w:shd w:val="clear" w:color="auto" w:fill="auto"/>
            <w:noWrap/>
            <w:vAlign w:val="bottom"/>
            <w:hideMark/>
          </w:tcPr>
          <w:p w:rsidR="00286F35" w:rsidRPr="00E00461" w:rsidRDefault="00286F35" w:rsidP="00986802">
            <w:pPr>
              <w:spacing w:after="0" w:line="240" w:lineRule="auto"/>
              <w:jc w:val="right"/>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9%</w:t>
            </w:r>
          </w:p>
        </w:tc>
      </w:tr>
      <w:tr w:rsidR="00286F35" w:rsidRPr="00A95A33" w:rsidTr="00986802">
        <w:trPr>
          <w:trHeight w:val="300"/>
        </w:trPr>
        <w:tc>
          <w:tcPr>
            <w:tcW w:w="0" w:type="auto"/>
            <w:shd w:val="clear" w:color="auto" w:fill="auto"/>
            <w:noWrap/>
            <w:vAlign w:val="bottom"/>
            <w:hideMark/>
          </w:tcPr>
          <w:p w:rsidR="00286F35" w:rsidRPr="00E00461" w:rsidRDefault="00286F35" w:rsidP="00986802">
            <w:pPr>
              <w:spacing w:after="0" w:line="240" w:lineRule="auto"/>
              <w:rPr>
                <w:rFonts w:ascii="Calibri" w:eastAsia="Times New Roman" w:hAnsi="Calibri" w:cs="Calibri"/>
                <w:color w:val="000000"/>
                <w:sz w:val="20"/>
                <w:szCs w:val="20"/>
                <w:lang w:val="en-GB" w:eastAsia="nl-NL"/>
              </w:rPr>
            </w:pPr>
            <w:proofErr w:type="spellStart"/>
            <w:r w:rsidRPr="00E00461">
              <w:rPr>
                <w:rFonts w:ascii="Calibri" w:eastAsia="Times New Roman" w:hAnsi="Calibri" w:cs="Calibri"/>
                <w:color w:val="000000"/>
                <w:sz w:val="20"/>
                <w:szCs w:val="20"/>
                <w:lang w:val="en-GB" w:eastAsia="nl-NL"/>
              </w:rPr>
              <w:t>Murhesa</w:t>
            </w:r>
            <w:proofErr w:type="spellEnd"/>
          </w:p>
        </w:tc>
        <w:tc>
          <w:tcPr>
            <w:tcW w:w="0" w:type="auto"/>
            <w:shd w:val="clear" w:color="auto" w:fill="auto"/>
            <w:noWrap/>
            <w:vAlign w:val="bottom"/>
            <w:hideMark/>
          </w:tcPr>
          <w:p w:rsidR="00286F35" w:rsidRPr="00E00461" w:rsidRDefault="00286F35" w:rsidP="00986802">
            <w:pPr>
              <w:spacing w:after="0" w:line="240" w:lineRule="auto"/>
              <w:jc w:val="right"/>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75%</w:t>
            </w:r>
          </w:p>
        </w:tc>
        <w:tc>
          <w:tcPr>
            <w:tcW w:w="0" w:type="auto"/>
            <w:shd w:val="clear" w:color="auto" w:fill="auto"/>
            <w:noWrap/>
            <w:vAlign w:val="bottom"/>
            <w:hideMark/>
          </w:tcPr>
          <w:p w:rsidR="00286F35" w:rsidRPr="00E00461" w:rsidRDefault="00286F35" w:rsidP="00986802">
            <w:pPr>
              <w:spacing w:after="0" w:line="240" w:lineRule="auto"/>
              <w:jc w:val="right"/>
              <w:rPr>
                <w:rFonts w:ascii="Calibri" w:eastAsia="Times New Roman" w:hAnsi="Calibri" w:cs="Calibri"/>
                <w:color w:val="000000"/>
                <w:sz w:val="20"/>
                <w:szCs w:val="20"/>
                <w:lang w:val="en-GB" w:eastAsia="nl-NL"/>
              </w:rPr>
            </w:pPr>
            <w:r w:rsidRPr="00E00461">
              <w:rPr>
                <w:rFonts w:ascii="Calibri" w:eastAsia="Times New Roman" w:hAnsi="Calibri" w:cs="Calibri"/>
                <w:color w:val="000000"/>
                <w:sz w:val="20"/>
                <w:szCs w:val="20"/>
                <w:lang w:val="en-GB" w:eastAsia="nl-NL"/>
              </w:rPr>
              <w:t>22%</w:t>
            </w:r>
          </w:p>
        </w:tc>
        <w:tc>
          <w:tcPr>
            <w:tcW w:w="0" w:type="auto"/>
            <w:shd w:val="clear" w:color="auto" w:fill="auto"/>
            <w:noWrap/>
            <w:vAlign w:val="bottom"/>
            <w:hideMark/>
          </w:tcPr>
          <w:p w:rsidR="00286F35" w:rsidRPr="00A95A33" w:rsidRDefault="00286F35" w:rsidP="00986802">
            <w:pPr>
              <w:spacing w:after="0" w:line="240" w:lineRule="auto"/>
              <w:jc w:val="right"/>
              <w:rPr>
                <w:rFonts w:ascii="Calibri" w:eastAsia="Times New Roman" w:hAnsi="Calibri" w:cs="Calibri"/>
                <w:color w:val="000000"/>
                <w:sz w:val="20"/>
                <w:szCs w:val="20"/>
                <w:lang w:eastAsia="nl-NL"/>
              </w:rPr>
            </w:pPr>
            <w:r w:rsidRPr="00E00461">
              <w:rPr>
                <w:rFonts w:ascii="Calibri" w:eastAsia="Times New Roman" w:hAnsi="Calibri" w:cs="Calibri"/>
                <w:color w:val="000000"/>
                <w:sz w:val="20"/>
                <w:szCs w:val="20"/>
                <w:lang w:val="en-GB" w:eastAsia="nl-NL"/>
              </w:rPr>
              <w:t>1</w:t>
            </w:r>
            <w:r w:rsidRPr="00A95A33">
              <w:rPr>
                <w:rFonts w:ascii="Calibri" w:eastAsia="Times New Roman" w:hAnsi="Calibri" w:cs="Calibri"/>
                <w:color w:val="000000"/>
                <w:sz w:val="20"/>
                <w:szCs w:val="20"/>
                <w:lang w:eastAsia="nl-NL"/>
              </w:rPr>
              <w:t>%</w:t>
            </w:r>
          </w:p>
        </w:tc>
      </w:tr>
      <w:tr w:rsidR="00286F35" w:rsidRPr="00A95A33" w:rsidTr="00986802">
        <w:trPr>
          <w:trHeight w:val="300"/>
        </w:trPr>
        <w:tc>
          <w:tcPr>
            <w:tcW w:w="0" w:type="auto"/>
            <w:shd w:val="clear" w:color="auto" w:fill="auto"/>
            <w:noWrap/>
            <w:vAlign w:val="bottom"/>
            <w:hideMark/>
          </w:tcPr>
          <w:p w:rsidR="00286F35" w:rsidRPr="00A95A33" w:rsidRDefault="00286F35" w:rsidP="00986802">
            <w:pPr>
              <w:spacing w:after="0" w:line="240" w:lineRule="auto"/>
              <w:rPr>
                <w:rFonts w:ascii="Calibri" w:eastAsia="Times New Roman" w:hAnsi="Calibri" w:cs="Calibri"/>
                <w:color w:val="000000"/>
                <w:sz w:val="20"/>
                <w:szCs w:val="20"/>
                <w:lang w:eastAsia="nl-NL"/>
              </w:rPr>
            </w:pPr>
            <w:r w:rsidRPr="00A95A33">
              <w:rPr>
                <w:rFonts w:ascii="Calibri" w:eastAsia="Times New Roman" w:hAnsi="Calibri" w:cs="Calibri"/>
                <w:color w:val="000000"/>
                <w:sz w:val="20"/>
                <w:szCs w:val="20"/>
                <w:lang w:eastAsia="nl-NL"/>
              </w:rPr>
              <w:t>Mushinga</w:t>
            </w:r>
          </w:p>
        </w:tc>
        <w:tc>
          <w:tcPr>
            <w:tcW w:w="0" w:type="auto"/>
            <w:shd w:val="clear" w:color="auto" w:fill="auto"/>
            <w:noWrap/>
            <w:vAlign w:val="bottom"/>
            <w:hideMark/>
          </w:tcPr>
          <w:p w:rsidR="00286F35" w:rsidRPr="00A95A33" w:rsidRDefault="00286F35" w:rsidP="00986802">
            <w:pPr>
              <w:spacing w:after="0" w:line="240" w:lineRule="auto"/>
              <w:jc w:val="right"/>
              <w:rPr>
                <w:rFonts w:ascii="Calibri" w:eastAsia="Times New Roman" w:hAnsi="Calibri" w:cs="Calibri"/>
                <w:color w:val="000000"/>
                <w:sz w:val="20"/>
                <w:szCs w:val="20"/>
                <w:lang w:eastAsia="nl-NL"/>
              </w:rPr>
            </w:pPr>
            <w:r w:rsidRPr="00A95A33">
              <w:rPr>
                <w:rFonts w:ascii="Calibri" w:eastAsia="Times New Roman" w:hAnsi="Calibri" w:cs="Calibri"/>
                <w:color w:val="000000"/>
                <w:sz w:val="20"/>
                <w:szCs w:val="20"/>
                <w:lang w:eastAsia="nl-NL"/>
              </w:rPr>
              <w:t>74%</w:t>
            </w:r>
          </w:p>
        </w:tc>
        <w:tc>
          <w:tcPr>
            <w:tcW w:w="0" w:type="auto"/>
            <w:shd w:val="clear" w:color="auto" w:fill="auto"/>
            <w:noWrap/>
            <w:vAlign w:val="bottom"/>
            <w:hideMark/>
          </w:tcPr>
          <w:p w:rsidR="00286F35" w:rsidRPr="00A95A33" w:rsidRDefault="00286F35" w:rsidP="00986802">
            <w:pPr>
              <w:spacing w:after="0" w:line="240" w:lineRule="auto"/>
              <w:jc w:val="right"/>
              <w:rPr>
                <w:rFonts w:ascii="Calibri" w:eastAsia="Times New Roman" w:hAnsi="Calibri" w:cs="Calibri"/>
                <w:color w:val="000000"/>
                <w:sz w:val="20"/>
                <w:szCs w:val="20"/>
                <w:lang w:eastAsia="nl-NL"/>
              </w:rPr>
            </w:pPr>
            <w:r w:rsidRPr="00A95A33">
              <w:rPr>
                <w:rFonts w:ascii="Calibri" w:eastAsia="Times New Roman" w:hAnsi="Calibri" w:cs="Calibri"/>
                <w:color w:val="000000"/>
                <w:sz w:val="20"/>
                <w:szCs w:val="20"/>
                <w:lang w:eastAsia="nl-NL"/>
              </w:rPr>
              <w:t>26%</w:t>
            </w:r>
          </w:p>
        </w:tc>
        <w:tc>
          <w:tcPr>
            <w:tcW w:w="0" w:type="auto"/>
            <w:shd w:val="clear" w:color="auto" w:fill="auto"/>
            <w:noWrap/>
            <w:vAlign w:val="bottom"/>
            <w:hideMark/>
          </w:tcPr>
          <w:p w:rsidR="00286F35" w:rsidRPr="00A95A33" w:rsidRDefault="00286F35" w:rsidP="00986802">
            <w:pPr>
              <w:spacing w:after="0" w:line="240" w:lineRule="auto"/>
              <w:jc w:val="right"/>
              <w:rPr>
                <w:rFonts w:ascii="Calibri" w:eastAsia="Times New Roman" w:hAnsi="Calibri" w:cs="Calibri"/>
                <w:color w:val="000000"/>
                <w:sz w:val="20"/>
                <w:szCs w:val="20"/>
                <w:lang w:eastAsia="nl-NL"/>
              </w:rPr>
            </w:pPr>
            <w:r w:rsidRPr="00A95A33">
              <w:rPr>
                <w:rFonts w:ascii="Calibri" w:eastAsia="Times New Roman" w:hAnsi="Calibri" w:cs="Calibri"/>
                <w:color w:val="000000"/>
                <w:sz w:val="20"/>
                <w:szCs w:val="20"/>
                <w:lang w:eastAsia="nl-NL"/>
              </w:rPr>
              <w:t>0%</w:t>
            </w:r>
          </w:p>
        </w:tc>
      </w:tr>
    </w:tbl>
    <w:p w:rsidR="00286F35" w:rsidRDefault="00286F35" w:rsidP="00286F35">
      <w:pPr>
        <w:spacing w:after="0"/>
        <w:rPr>
          <w:b/>
          <w:lang w:val="en-US"/>
        </w:rPr>
      </w:pPr>
    </w:p>
    <w:p w:rsidR="00286F35" w:rsidRDefault="00286F35" w:rsidP="0039337B">
      <w:pPr>
        <w:spacing w:after="0"/>
        <w:rPr>
          <w:lang w:val="en-US"/>
        </w:rPr>
      </w:pPr>
    </w:p>
    <w:p w:rsidR="00C53B7F" w:rsidRPr="00EB27CC" w:rsidRDefault="00C53B7F" w:rsidP="00EB27CC">
      <w:pPr>
        <w:spacing w:after="0"/>
        <w:rPr>
          <w:b/>
          <w:lang w:val="en-US"/>
        </w:rPr>
      </w:pPr>
      <w:r w:rsidRPr="00EB27CC">
        <w:rPr>
          <w:b/>
          <w:lang w:val="en-US"/>
        </w:rPr>
        <w:t>Livestock</w:t>
      </w:r>
    </w:p>
    <w:p w:rsidR="00C53B7F" w:rsidRDefault="00C53B7F" w:rsidP="0039337B">
      <w:pPr>
        <w:spacing w:after="0"/>
        <w:rPr>
          <w:lang w:val="en-US"/>
        </w:rPr>
      </w:pPr>
    </w:p>
    <w:p w:rsidR="00607437" w:rsidRDefault="00607437" w:rsidP="0039337B">
      <w:pPr>
        <w:spacing w:after="0"/>
        <w:rPr>
          <w:lang w:val="en-US"/>
        </w:rPr>
      </w:pPr>
      <w:r>
        <w:rPr>
          <w:lang w:val="en-US"/>
        </w:rPr>
        <w:t xml:space="preserve">Generally, farmers in </w:t>
      </w:r>
      <w:proofErr w:type="spellStart"/>
      <w:r>
        <w:rPr>
          <w:lang w:val="en-US"/>
        </w:rPr>
        <w:t>Mushinga</w:t>
      </w:r>
      <w:proofErr w:type="spellEnd"/>
      <w:r>
        <w:rPr>
          <w:lang w:val="en-US"/>
        </w:rPr>
        <w:t xml:space="preserve"> own</w:t>
      </w:r>
      <w:r w:rsidR="000B24B1">
        <w:rPr>
          <w:lang w:val="en-US"/>
        </w:rPr>
        <w:t>ed</w:t>
      </w:r>
      <w:r>
        <w:rPr>
          <w:lang w:val="en-US"/>
        </w:rPr>
        <w:t xml:space="preserve"> more livestock than farmers in the other sites (</w:t>
      </w:r>
      <w:r>
        <w:rPr>
          <w:lang w:val="en-US"/>
        </w:rPr>
        <w:fldChar w:fldCharType="begin"/>
      </w:r>
      <w:r>
        <w:rPr>
          <w:lang w:val="en-US"/>
        </w:rPr>
        <w:instrText xml:space="preserve"> REF _Ref331425580 \h </w:instrText>
      </w:r>
      <w:r>
        <w:rPr>
          <w:lang w:val="en-US"/>
        </w:rPr>
      </w:r>
      <w:r>
        <w:rPr>
          <w:lang w:val="en-US"/>
        </w:rPr>
        <w:fldChar w:fldCharType="separate"/>
      </w:r>
      <w:r w:rsidR="00286F35" w:rsidRPr="00607437">
        <w:rPr>
          <w:lang w:val="en-GB"/>
        </w:rPr>
        <w:t xml:space="preserve">Figure </w:t>
      </w:r>
      <w:r w:rsidR="00286F35">
        <w:rPr>
          <w:noProof/>
          <w:lang w:val="en-GB"/>
        </w:rPr>
        <w:t>2</w:t>
      </w:r>
      <w:r>
        <w:rPr>
          <w:lang w:val="en-US"/>
        </w:rPr>
        <w:fldChar w:fldCharType="end"/>
      </w:r>
      <w:r>
        <w:rPr>
          <w:lang w:val="en-US"/>
        </w:rPr>
        <w:t xml:space="preserve">). Especially in </w:t>
      </w:r>
      <w:proofErr w:type="spellStart"/>
      <w:r>
        <w:rPr>
          <w:lang w:val="en-US"/>
        </w:rPr>
        <w:t>Murhesa</w:t>
      </w:r>
      <w:proofErr w:type="spellEnd"/>
      <w:r>
        <w:rPr>
          <w:lang w:val="en-US"/>
        </w:rPr>
        <w:t>, farmers own</w:t>
      </w:r>
      <w:r w:rsidR="000B24B1">
        <w:rPr>
          <w:lang w:val="en-US"/>
        </w:rPr>
        <w:t>ed</w:t>
      </w:r>
      <w:r>
        <w:rPr>
          <w:lang w:val="en-US"/>
        </w:rPr>
        <w:t xml:space="preserve"> very little livestock and no cows (</w:t>
      </w:r>
      <w:r>
        <w:rPr>
          <w:lang w:val="en-US"/>
        </w:rPr>
        <w:fldChar w:fldCharType="begin"/>
      </w:r>
      <w:r>
        <w:rPr>
          <w:lang w:val="en-US"/>
        </w:rPr>
        <w:instrText xml:space="preserve"> REF _Ref331425705 \h </w:instrText>
      </w:r>
      <w:r>
        <w:rPr>
          <w:lang w:val="en-US"/>
        </w:rPr>
      </w:r>
      <w:r>
        <w:rPr>
          <w:lang w:val="en-US"/>
        </w:rPr>
        <w:fldChar w:fldCharType="separate"/>
      </w:r>
      <w:r w:rsidR="00286F35" w:rsidRPr="00607437">
        <w:rPr>
          <w:lang w:val="en-GB"/>
        </w:rPr>
        <w:t xml:space="preserve">Table </w:t>
      </w:r>
      <w:r w:rsidR="00286F35">
        <w:rPr>
          <w:noProof/>
          <w:lang w:val="en-GB"/>
        </w:rPr>
        <w:t>9</w:t>
      </w:r>
      <w:r>
        <w:rPr>
          <w:lang w:val="en-US"/>
        </w:rPr>
        <w:fldChar w:fldCharType="end"/>
      </w:r>
      <w:r>
        <w:rPr>
          <w:lang w:val="en-US"/>
        </w:rPr>
        <w:t xml:space="preserve">). </w:t>
      </w:r>
    </w:p>
    <w:p w:rsidR="00753477" w:rsidRPr="00753477" w:rsidRDefault="00753477" w:rsidP="00753477">
      <w:pPr>
        <w:spacing w:after="0"/>
        <w:rPr>
          <w:color w:val="FF0000"/>
          <w:lang w:val="en-US"/>
        </w:rPr>
      </w:pPr>
      <w:r w:rsidRPr="00753477">
        <w:rPr>
          <w:color w:val="FF0000"/>
          <w:lang w:val="en-US"/>
        </w:rPr>
        <w:t xml:space="preserve">Do farmers in </w:t>
      </w:r>
      <w:proofErr w:type="spellStart"/>
      <w:r w:rsidRPr="00753477">
        <w:rPr>
          <w:color w:val="FF0000"/>
          <w:lang w:val="en-US"/>
        </w:rPr>
        <w:t>Mushinga</w:t>
      </w:r>
      <w:proofErr w:type="spellEnd"/>
      <w:r w:rsidRPr="00753477">
        <w:rPr>
          <w:color w:val="FF0000"/>
          <w:lang w:val="en-US"/>
        </w:rPr>
        <w:t xml:space="preserve"> own more livestock because more ‘rich’ farmers have been sampled here than in other areas or because in that region farmers generally own more livestock</w:t>
      </w:r>
      <w:r w:rsidR="0091347D">
        <w:rPr>
          <w:color w:val="FF0000"/>
          <w:lang w:val="en-US"/>
        </w:rPr>
        <w:t xml:space="preserve"> anyway</w:t>
      </w:r>
      <w:r w:rsidRPr="00753477">
        <w:rPr>
          <w:color w:val="FF0000"/>
          <w:lang w:val="en-US"/>
        </w:rPr>
        <w:t>?</w:t>
      </w:r>
    </w:p>
    <w:p w:rsidR="00753477" w:rsidRDefault="00753477" w:rsidP="0039337B">
      <w:pPr>
        <w:spacing w:after="0"/>
        <w:rPr>
          <w:lang w:val="en-US"/>
        </w:rPr>
      </w:pPr>
    </w:p>
    <w:p w:rsidR="00607437" w:rsidRDefault="00607437" w:rsidP="0039337B">
      <w:pPr>
        <w:spacing w:after="0"/>
        <w:rPr>
          <w:lang w:val="en-US"/>
        </w:rPr>
      </w:pPr>
    </w:p>
    <w:p w:rsidR="00607437" w:rsidRDefault="00A27DC7" w:rsidP="00607437">
      <w:pPr>
        <w:keepNext/>
        <w:spacing w:after="0"/>
      </w:pPr>
      <w:r>
        <w:rPr>
          <w:noProof/>
          <w:lang w:eastAsia="nl-NL"/>
        </w:rPr>
        <w:drawing>
          <wp:inline distT="0" distB="0" distL="0" distR="0" wp14:anchorId="3581DFF8" wp14:editId="527A09C7">
            <wp:extent cx="2938915" cy="1763104"/>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9323" cy="1763349"/>
                    </a:xfrm>
                    <a:prstGeom prst="rect">
                      <a:avLst/>
                    </a:prstGeom>
                    <a:noFill/>
                  </pic:spPr>
                </pic:pic>
              </a:graphicData>
            </a:graphic>
          </wp:inline>
        </w:drawing>
      </w:r>
    </w:p>
    <w:p w:rsidR="00C53B7F" w:rsidRPr="00607437" w:rsidRDefault="00607437" w:rsidP="00607437">
      <w:pPr>
        <w:pStyle w:val="Caption"/>
        <w:rPr>
          <w:lang w:val="en-GB"/>
        </w:rPr>
      </w:pPr>
      <w:bookmarkStart w:id="8" w:name="_Ref331425580"/>
      <w:proofErr w:type="gramStart"/>
      <w:r w:rsidRPr="00607437">
        <w:rPr>
          <w:lang w:val="en-GB"/>
        </w:rPr>
        <w:t xml:space="preserve">Figure </w:t>
      </w:r>
      <w:r>
        <w:fldChar w:fldCharType="begin"/>
      </w:r>
      <w:r w:rsidRPr="00607437">
        <w:rPr>
          <w:lang w:val="en-GB"/>
        </w:rPr>
        <w:instrText xml:space="preserve"> SEQ Figure \* ARABIC </w:instrText>
      </w:r>
      <w:r>
        <w:fldChar w:fldCharType="separate"/>
      </w:r>
      <w:r w:rsidR="00BE736A">
        <w:rPr>
          <w:noProof/>
          <w:lang w:val="en-GB"/>
        </w:rPr>
        <w:t>2</w:t>
      </w:r>
      <w:r>
        <w:fldChar w:fldCharType="end"/>
      </w:r>
      <w:bookmarkEnd w:id="8"/>
      <w:r w:rsidRPr="00607437">
        <w:rPr>
          <w:lang w:val="en-GB"/>
        </w:rPr>
        <w:t>.</w:t>
      </w:r>
      <w:proofErr w:type="gramEnd"/>
      <w:r w:rsidRPr="00607437">
        <w:rPr>
          <w:lang w:val="en-GB"/>
        </w:rPr>
        <w:t xml:space="preserve"> Tropical Livestock Units (TLU)</w:t>
      </w:r>
      <w:r w:rsidR="00C06D40">
        <w:rPr>
          <w:lang w:val="en-GB"/>
        </w:rPr>
        <w:t xml:space="preserve"> owned per household</w:t>
      </w:r>
      <w:r>
        <w:rPr>
          <w:lang w:val="en-GB"/>
        </w:rPr>
        <w:t>, averaged per site.</w:t>
      </w:r>
    </w:p>
    <w:p w:rsidR="00FD273C" w:rsidRDefault="00FD273C" w:rsidP="0039337B">
      <w:pPr>
        <w:spacing w:after="0"/>
        <w:rPr>
          <w:lang w:val="en-US"/>
        </w:rPr>
      </w:pPr>
    </w:p>
    <w:p w:rsidR="00607437" w:rsidRPr="00607437" w:rsidRDefault="00607437" w:rsidP="00607437">
      <w:pPr>
        <w:pStyle w:val="Caption"/>
        <w:keepNext/>
        <w:rPr>
          <w:lang w:val="en-GB"/>
        </w:rPr>
      </w:pPr>
      <w:bookmarkStart w:id="9" w:name="_Ref331425705"/>
      <w:proofErr w:type="gramStart"/>
      <w:r w:rsidRPr="00607437">
        <w:rPr>
          <w:lang w:val="en-GB"/>
        </w:rPr>
        <w:t xml:space="preserve">Table </w:t>
      </w:r>
      <w:r>
        <w:fldChar w:fldCharType="begin"/>
      </w:r>
      <w:r w:rsidRPr="00607437">
        <w:rPr>
          <w:lang w:val="en-GB"/>
        </w:rPr>
        <w:instrText xml:space="preserve"> SEQ Table \* ARABIC </w:instrText>
      </w:r>
      <w:r>
        <w:fldChar w:fldCharType="separate"/>
      </w:r>
      <w:r w:rsidR="00286F35">
        <w:rPr>
          <w:noProof/>
          <w:lang w:val="en-GB"/>
        </w:rPr>
        <w:t>9</w:t>
      </w:r>
      <w:r>
        <w:fldChar w:fldCharType="end"/>
      </w:r>
      <w:bookmarkEnd w:id="9"/>
      <w:r w:rsidRPr="00607437">
        <w:rPr>
          <w:lang w:val="en-GB"/>
        </w:rPr>
        <w:t>.</w:t>
      </w:r>
      <w:proofErr w:type="gramEnd"/>
      <w:r w:rsidRPr="00607437">
        <w:rPr>
          <w:lang w:val="en-GB"/>
        </w:rPr>
        <w:t xml:space="preserve"> Average numbers of livestock spec</w:t>
      </w:r>
      <w:r w:rsidR="00C06D40">
        <w:rPr>
          <w:lang w:val="en-GB"/>
        </w:rPr>
        <w:t>ies owned by the sampled households</w:t>
      </w:r>
      <w:r w:rsidRPr="00607437">
        <w:rPr>
          <w:lang w:val="en-GB"/>
        </w:rPr>
        <w:t>.</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85"/>
        <w:gridCol w:w="643"/>
        <w:gridCol w:w="690"/>
        <w:gridCol w:w="865"/>
        <w:gridCol w:w="941"/>
      </w:tblGrid>
      <w:tr w:rsidR="00A27DC7" w:rsidRPr="00A27DC7" w:rsidTr="00A27DC7">
        <w:trPr>
          <w:trHeight w:val="350"/>
        </w:trPr>
        <w:tc>
          <w:tcPr>
            <w:tcW w:w="0" w:type="auto"/>
            <w:tcBorders>
              <w:bottom w:val="single" w:sz="4" w:space="0" w:color="auto"/>
            </w:tcBorders>
            <w:shd w:val="clear" w:color="auto" w:fill="auto"/>
            <w:hideMark/>
          </w:tcPr>
          <w:p w:rsidR="00A27DC7" w:rsidRPr="00A27DC7" w:rsidRDefault="00A27DC7" w:rsidP="00A27DC7">
            <w:pPr>
              <w:spacing w:after="0" w:line="240" w:lineRule="auto"/>
              <w:rPr>
                <w:rFonts w:eastAsia="Times New Roman" w:cstheme="minorHAnsi"/>
                <w:sz w:val="20"/>
                <w:szCs w:val="20"/>
                <w:lang w:eastAsia="nl-NL"/>
              </w:rPr>
            </w:pPr>
            <w:r>
              <w:rPr>
                <w:rFonts w:eastAsia="Times New Roman" w:cstheme="minorHAnsi"/>
                <w:sz w:val="20"/>
                <w:szCs w:val="20"/>
                <w:lang w:eastAsia="nl-NL"/>
              </w:rPr>
              <w:t xml:space="preserve">Livestock </w:t>
            </w:r>
          </w:p>
        </w:tc>
        <w:tc>
          <w:tcPr>
            <w:tcW w:w="0" w:type="auto"/>
            <w:tcBorders>
              <w:bottom w:val="single" w:sz="4" w:space="0" w:color="auto"/>
            </w:tcBorders>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Ikoma</w:t>
            </w:r>
          </w:p>
        </w:tc>
        <w:tc>
          <w:tcPr>
            <w:tcW w:w="0" w:type="auto"/>
            <w:tcBorders>
              <w:bottom w:val="single" w:sz="4" w:space="0" w:color="auto"/>
            </w:tcBorders>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Kalehe</w:t>
            </w:r>
          </w:p>
        </w:tc>
        <w:tc>
          <w:tcPr>
            <w:tcW w:w="0" w:type="auto"/>
            <w:tcBorders>
              <w:bottom w:val="single" w:sz="4" w:space="0" w:color="auto"/>
            </w:tcBorders>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Murhesa</w:t>
            </w:r>
          </w:p>
        </w:tc>
        <w:tc>
          <w:tcPr>
            <w:tcW w:w="0" w:type="auto"/>
            <w:tcBorders>
              <w:bottom w:val="single" w:sz="4" w:space="0" w:color="auto"/>
            </w:tcBorders>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Mushinga</w:t>
            </w:r>
          </w:p>
        </w:tc>
      </w:tr>
      <w:tr w:rsidR="00A27DC7" w:rsidRPr="00A27DC7" w:rsidTr="00A27DC7">
        <w:trPr>
          <w:trHeight w:val="300"/>
        </w:trPr>
        <w:tc>
          <w:tcPr>
            <w:tcW w:w="0" w:type="auto"/>
            <w:tcBorders>
              <w:top w:val="single" w:sz="4" w:space="0" w:color="auto"/>
            </w:tcBorders>
            <w:shd w:val="clear" w:color="auto" w:fill="auto"/>
            <w:hideMark/>
          </w:tcPr>
          <w:p w:rsidR="00A27DC7" w:rsidRPr="00A27DC7" w:rsidRDefault="00A27DC7" w:rsidP="00A27DC7">
            <w:pPr>
              <w:spacing w:after="0" w:line="240" w:lineRule="auto"/>
              <w:rPr>
                <w:rFonts w:eastAsia="Times New Roman" w:cstheme="minorHAnsi"/>
                <w:sz w:val="20"/>
                <w:szCs w:val="20"/>
                <w:lang w:eastAsia="nl-NL"/>
              </w:rPr>
            </w:pPr>
            <w:r w:rsidRPr="00A27DC7">
              <w:rPr>
                <w:rFonts w:eastAsia="Times New Roman" w:cstheme="minorHAnsi"/>
                <w:sz w:val="20"/>
                <w:szCs w:val="20"/>
                <w:lang w:eastAsia="nl-NL"/>
              </w:rPr>
              <w:t>Goats</w:t>
            </w:r>
          </w:p>
        </w:tc>
        <w:tc>
          <w:tcPr>
            <w:tcW w:w="0" w:type="auto"/>
            <w:tcBorders>
              <w:top w:val="single" w:sz="4" w:space="0" w:color="auto"/>
            </w:tcBorders>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1,1</w:t>
            </w:r>
          </w:p>
        </w:tc>
        <w:tc>
          <w:tcPr>
            <w:tcW w:w="0" w:type="auto"/>
            <w:tcBorders>
              <w:top w:val="single" w:sz="4" w:space="0" w:color="auto"/>
            </w:tcBorders>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2,3</w:t>
            </w:r>
          </w:p>
        </w:tc>
        <w:tc>
          <w:tcPr>
            <w:tcW w:w="0" w:type="auto"/>
            <w:tcBorders>
              <w:top w:val="single" w:sz="4" w:space="0" w:color="auto"/>
            </w:tcBorders>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0,9</w:t>
            </w:r>
          </w:p>
        </w:tc>
        <w:tc>
          <w:tcPr>
            <w:tcW w:w="0" w:type="auto"/>
            <w:tcBorders>
              <w:top w:val="single" w:sz="4" w:space="0" w:color="auto"/>
            </w:tcBorders>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1,7</w:t>
            </w:r>
          </w:p>
        </w:tc>
      </w:tr>
      <w:tr w:rsidR="00A27DC7" w:rsidRPr="00A27DC7" w:rsidTr="00A27DC7">
        <w:trPr>
          <w:trHeight w:val="300"/>
        </w:trPr>
        <w:tc>
          <w:tcPr>
            <w:tcW w:w="0" w:type="auto"/>
            <w:shd w:val="clear" w:color="auto" w:fill="auto"/>
            <w:hideMark/>
          </w:tcPr>
          <w:p w:rsidR="00A27DC7" w:rsidRPr="00A27DC7" w:rsidRDefault="00A27DC7" w:rsidP="00A27DC7">
            <w:pPr>
              <w:spacing w:after="0" w:line="240" w:lineRule="auto"/>
              <w:rPr>
                <w:rFonts w:eastAsia="Times New Roman" w:cstheme="minorHAnsi"/>
                <w:sz w:val="20"/>
                <w:szCs w:val="20"/>
                <w:lang w:eastAsia="nl-NL"/>
              </w:rPr>
            </w:pPr>
            <w:r w:rsidRPr="00A27DC7">
              <w:rPr>
                <w:rFonts w:eastAsia="Times New Roman" w:cstheme="minorHAnsi"/>
                <w:sz w:val="20"/>
                <w:szCs w:val="20"/>
                <w:lang w:eastAsia="nl-NL"/>
              </w:rPr>
              <w:t>Pigs</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0,8</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0,5</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0,3</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1,1</w:t>
            </w:r>
          </w:p>
        </w:tc>
      </w:tr>
      <w:tr w:rsidR="00A27DC7" w:rsidRPr="00A27DC7" w:rsidTr="00A27DC7">
        <w:trPr>
          <w:trHeight w:val="300"/>
        </w:trPr>
        <w:tc>
          <w:tcPr>
            <w:tcW w:w="0" w:type="auto"/>
            <w:shd w:val="clear" w:color="auto" w:fill="auto"/>
            <w:hideMark/>
          </w:tcPr>
          <w:p w:rsidR="00A27DC7" w:rsidRPr="00A27DC7" w:rsidRDefault="00A27DC7" w:rsidP="00A27DC7">
            <w:pPr>
              <w:spacing w:after="0" w:line="240" w:lineRule="auto"/>
              <w:rPr>
                <w:rFonts w:eastAsia="Times New Roman" w:cstheme="minorHAnsi"/>
                <w:sz w:val="20"/>
                <w:szCs w:val="20"/>
                <w:lang w:eastAsia="nl-NL"/>
              </w:rPr>
            </w:pPr>
            <w:r w:rsidRPr="00A27DC7">
              <w:rPr>
                <w:rFonts w:eastAsia="Times New Roman" w:cstheme="minorHAnsi"/>
                <w:sz w:val="20"/>
                <w:szCs w:val="20"/>
                <w:lang w:eastAsia="nl-NL"/>
              </w:rPr>
              <w:t>Poultry</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1,6</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1,0</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0,7</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6,8</w:t>
            </w:r>
          </w:p>
        </w:tc>
      </w:tr>
      <w:tr w:rsidR="00A27DC7" w:rsidRPr="00A27DC7" w:rsidTr="00607437">
        <w:trPr>
          <w:trHeight w:val="316"/>
        </w:trPr>
        <w:tc>
          <w:tcPr>
            <w:tcW w:w="0" w:type="auto"/>
            <w:shd w:val="clear" w:color="auto" w:fill="auto"/>
            <w:hideMark/>
          </w:tcPr>
          <w:p w:rsidR="00A27DC7" w:rsidRPr="00A27DC7" w:rsidRDefault="00A27DC7" w:rsidP="00A27DC7">
            <w:pPr>
              <w:spacing w:after="0" w:line="240" w:lineRule="auto"/>
              <w:rPr>
                <w:rFonts w:eastAsia="Times New Roman" w:cstheme="minorHAnsi"/>
                <w:sz w:val="20"/>
                <w:szCs w:val="20"/>
                <w:lang w:eastAsia="nl-NL"/>
              </w:rPr>
            </w:pPr>
            <w:r w:rsidRPr="00A27DC7">
              <w:rPr>
                <w:rFonts w:eastAsia="Times New Roman" w:cstheme="minorHAnsi"/>
                <w:sz w:val="20"/>
                <w:szCs w:val="20"/>
                <w:lang w:eastAsia="nl-NL"/>
              </w:rPr>
              <w:t>Guinea Pigs</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1,3</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0,4</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1,2</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3,3</w:t>
            </w:r>
          </w:p>
        </w:tc>
      </w:tr>
      <w:tr w:rsidR="00A27DC7" w:rsidRPr="00A27DC7" w:rsidTr="00A27DC7">
        <w:trPr>
          <w:trHeight w:val="300"/>
        </w:trPr>
        <w:tc>
          <w:tcPr>
            <w:tcW w:w="0" w:type="auto"/>
            <w:shd w:val="clear" w:color="auto" w:fill="auto"/>
            <w:hideMark/>
          </w:tcPr>
          <w:p w:rsidR="00A27DC7" w:rsidRPr="00A27DC7" w:rsidRDefault="00A27DC7" w:rsidP="00A27DC7">
            <w:pPr>
              <w:spacing w:after="0" w:line="240" w:lineRule="auto"/>
              <w:rPr>
                <w:rFonts w:eastAsia="Times New Roman" w:cstheme="minorHAnsi"/>
                <w:sz w:val="20"/>
                <w:szCs w:val="20"/>
                <w:lang w:eastAsia="nl-NL"/>
              </w:rPr>
            </w:pPr>
            <w:r w:rsidRPr="00A27DC7">
              <w:rPr>
                <w:rFonts w:eastAsia="Times New Roman" w:cstheme="minorHAnsi"/>
                <w:sz w:val="20"/>
                <w:szCs w:val="20"/>
                <w:lang w:eastAsia="nl-NL"/>
              </w:rPr>
              <w:t>Cows</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0,5</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0,4</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0,0</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1,3</w:t>
            </w:r>
          </w:p>
        </w:tc>
      </w:tr>
      <w:tr w:rsidR="00A27DC7" w:rsidRPr="00A27DC7" w:rsidTr="00A27DC7">
        <w:trPr>
          <w:trHeight w:val="300"/>
        </w:trPr>
        <w:tc>
          <w:tcPr>
            <w:tcW w:w="0" w:type="auto"/>
            <w:shd w:val="clear" w:color="auto" w:fill="auto"/>
            <w:hideMark/>
          </w:tcPr>
          <w:p w:rsidR="00A27DC7" w:rsidRPr="00A27DC7" w:rsidRDefault="00A27DC7" w:rsidP="00A27DC7">
            <w:pPr>
              <w:spacing w:after="0" w:line="240" w:lineRule="auto"/>
              <w:rPr>
                <w:rFonts w:eastAsia="Times New Roman" w:cstheme="minorHAnsi"/>
                <w:sz w:val="20"/>
                <w:szCs w:val="20"/>
                <w:lang w:eastAsia="nl-NL"/>
              </w:rPr>
            </w:pPr>
            <w:r w:rsidRPr="00A27DC7">
              <w:rPr>
                <w:rFonts w:eastAsia="Times New Roman" w:cstheme="minorHAnsi"/>
                <w:sz w:val="20"/>
                <w:szCs w:val="20"/>
                <w:lang w:eastAsia="nl-NL"/>
              </w:rPr>
              <w:t>Rabbits</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1,0</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0,0</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0,0</w:t>
            </w:r>
          </w:p>
        </w:tc>
        <w:tc>
          <w:tcPr>
            <w:tcW w:w="0" w:type="auto"/>
            <w:shd w:val="clear" w:color="auto" w:fill="auto"/>
            <w:hideMark/>
          </w:tcPr>
          <w:p w:rsidR="00A27DC7" w:rsidRPr="00A27DC7" w:rsidRDefault="00A27DC7" w:rsidP="00A27DC7">
            <w:pPr>
              <w:spacing w:after="0" w:line="240" w:lineRule="auto"/>
              <w:jc w:val="right"/>
              <w:rPr>
                <w:rFonts w:eastAsia="Times New Roman" w:cstheme="minorHAnsi"/>
                <w:sz w:val="20"/>
                <w:szCs w:val="20"/>
                <w:lang w:eastAsia="nl-NL"/>
              </w:rPr>
            </w:pPr>
            <w:r w:rsidRPr="00A27DC7">
              <w:rPr>
                <w:rFonts w:eastAsia="Times New Roman" w:cstheme="minorHAnsi"/>
                <w:sz w:val="20"/>
                <w:szCs w:val="20"/>
                <w:lang w:eastAsia="nl-NL"/>
              </w:rPr>
              <w:t>0,0</w:t>
            </w:r>
          </w:p>
        </w:tc>
      </w:tr>
    </w:tbl>
    <w:p w:rsidR="00753477" w:rsidRDefault="00B21782" w:rsidP="0039337B">
      <w:pPr>
        <w:spacing w:after="0"/>
        <w:rPr>
          <w:lang w:val="en-US"/>
        </w:rPr>
      </w:pPr>
      <w:r>
        <w:rPr>
          <w:lang w:val="en-US"/>
        </w:rPr>
        <w:t xml:space="preserve">In 90% of the cases, cows were kept for milk and manure. In addition, some farmers mentioned to keep cows for sale and dowry. Goats </w:t>
      </w:r>
      <w:r w:rsidR="00883A86">
        <w:rPr>
          <w:lang w:val="en-US"/>
        </w:rPr>
        <w:t>were</w:t>
      </w:r>
      <w:r>
        <w:rPr>
          <w:lang w:val="en-US"/>
        </w:rPr>
        <w:t xml:space="preserve"> kept mainly for manure, and also for reproduction and sale. The most important use for pigs was reproduction and sales of piglets, followed by manure and </w:t>
      </w:r>
      <w:r>
        <w:rPr>
          <w:lang w:val="en-US"/>
        </w:rPr>
        <w:lastRenderedPageBreak/>
        <w:t>home consumption. Chicken were kept mainly for their eggs and were sometimes consumed at home or sold. Guinea pigs were usually consumed at home, but also valued for reproduction and manure. Rabbits were consumed less often</w:t>
      </w:r>
      <w:r w:rsidR="008F1A4F">
        <w:rPr>
          <w:lang w:val="en-US"/>
        </w:rPr>
        <w:t xml:space="preserve"> than guinea pigs</w:t>
      </w:r>
      <w:r>
        <w:rPr>
          <w:lang w:val="en-US"/>
        </w:rPr>
        <w:t xml:space="preserve"> and mainly kept for reproduction and sale, as well as</w:t>
      </w:r>
      <w:r w:rsidR="008F1A4F">
        <w:rPr>
          <w:lang w:val="en-US"/>
        </w:rPr>
        <w:t xml:space="preserve"> for the</w:t>
      </w:r>
      <w:r>
        <w:rPr>
          <w:lang w:val="en-US"/>
        </w:rPr>
        <w:t xml:space="preserve"> production</w:t>
      </w:r>
      <w:r w:rsidR="008F1A4F">
        <w:rPr>
          <w:lang w:val="en-US"/>
        </w:rPr>
        <w:t xml:space="preserve"> of manure</w:t>
      </w:r>
      <w:r>
        <w:rPr>
          <w:lang w:val="en-US"/>
        </w:rPr>
        <w:t xml:space="preserve">. </w:t>
      </w:r>
    </w:p>
    <w:p w:rsidR="002E61F8" w:rsidRPr="00B21782" w:rsidRDefault="002E61F8" w:rsidP="0039337B">
      <w:pPr>
        <w:spacing w:after="0"/>
        <w:rPr>
          <w:lang w:val="en-US"/>
        </w:rPr>
      </w:pPr>
      <w:r>
        <w:rPr>
          <w:lang w:val="en-US"/>
        </w:rPr>
        <w:tab/>
      </w:r>
    </w:p>
    <w:p w:rsidR="00753477" w:rsidRDefault="002E61F8" w:rsidP="0039337B">
      <w:pPr>
        <w:spacing w:after="0"/>
        <w:rPr>
          <w:i/>
          <w:lang w:val="en-US"/>
        </w:rPr>
      </w:pPr>
      <w:r w:rsidRPr="002E61F8">
        <w:rPr>
          <w:i/>
          <w:lang w:val="en-US"/>
        </w:rPr>
        <w:t>Feed</w:t>
      </w:r>
    </w:p>
    <w:p w:rsidR="00640ED0" w:rsidRPr="002E61F8" w:rsidRDefault="00640ED0" w:rsidP="0039337B">
      <w:pPr>
        <w:spacing w:after="0"/>
        <w:rPr>
          <w:i/>
          <w:lang w:val="en-US"/>
        </w:rPr>
      </w:pPr>
    </w:p>
    <w:p w:rsidR="00640ED0" w:rsidRPr="002E61F8" w:rsidRDefault="00640ED0" w:rsidP="00640ED0">
      <w:pPr>
        <w:spacing w:after="0"/>
        <w:rPr>
          <w:b/>
          <w:lang w:val="en-US"/>
        </w:rPr>
      </w:pPr>
      <w:r>
        <w:rPr>
          <w:lang w:val="en-US"/>
        </w:rPr>
        <w:t>Whether livestock grazed on fields or pasture</w:t>
      </w:r>
      <w:r w:rsidR="00986802">
        <w:rPr>
          <w:lang w:val="en-US"/>
        </w:rPr>
        <w:t>s</w:t>
      </w:r>
      <w:r>
        <w:rPr>
          <w:lang w:val="en-US"/>
        </w:rPr>
        <w:t xml:space="preserve"> differed per area. In </w:t>
      </w:r>
      <w:proofErr w:type="spellStart"/>
      <w:r>
        <w:rPr>
          <w:lang w:val="en-US"/>
        </w:rPr>
        <w:t>Ikoma</w:t>
      </w:r>
      <w:proofErr w:type="spellEnd"/>
      <w:r>
        <w:rPr>
          <w:lang w:val="en-US"/>
        </w:rPr>
        <w:t xml:space="preserve"> and </w:t>
      </w:r>
      <w:proofErr w:type="spellStart"/>
      <w:r>
        <w:rPr>
          <w:lang w:val="en-US"/>
        </w:rPr>
        <w:t>Mushinga</w:t>
      </w:r>
      <w:proofErr w:type="spellEnd"/>
      <w:r>
        <w:rPr>
          <w:lang w:val="en-US"/>
        </w:rPr>
        <w:t xml:space="preserve">, livestock grazed mostly on the fields outside the cropping season. In </w:t>
      </w:r>
      <w:proofErr w:type="spellStart"/>
      <w:r>
        <w:rPr>
          <w:lang w:val="en-US"/>
        </w:rPr>
        <w:t>Kalehe</w:t>
      </w:r>
      <w:proofErr w:type="spellEnd"/>
      <w:r>
        <w:rPr>
          <w:lang w:val="en-US"/>
        </w:rPr>
        <w:t xml:space="preserve">, on the other hand, most farmers let their livestock graze on communal pastures. In </w:t>
      </w:r>
      <w:proofErr w:type="spellStart"/>
      <w:r>
        <w:rPr>
          <w:lang w:val="en-US"/>
        </w:rPr>
        <w:t>Murhesa</w:t>
      </w:r>
      <w:proofErr w:type="spellEnd"/>
      <w:r>
        <w:rPr>
          <w:lang w:val="en-US"/>
        </w:rPr>
        <w:t xml:space="preserve">, a minority of farmers let their livestock graze on pastures and a majority on fields. </w:t>
      </w:r>
    </w:p>
    <w:p w:rsidR="00640ED0" w:rsidRPr="00640ED0" w:rsidRDefault="00640ED0" w:rsidP="0039337B">
      <w:pPr>
        <w:spacing w:after="0"/>
        <w:rPr>
          <w:lang w:val="en-US"/>
        </w:rPr>
      </w:pPr>
      <w:r>
        <w:rPr>
          <w:b/>
          <w:lang w:val="en-US"/>
        </w:rPr>
        <w:tab/>
      </w:r>
      <w:r>
        <w:rPr>
          <w:lang w:val="en-US"/>
        </w:rPr>
        <w:t xml:space="preserve">In addition to grazing, goats were usually fed banana leaves and a combination of grasses and herbs like </w:t>
      </w:r>
      <w:proofErr w:type="spellStart"/>
      <w:r w:rsidRPr="00640ED0">
        <w:rPr>
          <w:i/>
          <w:lang w:val="en-US"/>
        </w:rPr>
        <w:t>pennisetum</w:t>
      </w:r>
      <w:proofErr w:type="spellEnd"/>
      <w:r>
        <w:rPr>
          <w:lang w:val="en-US"/>
        </w:rPr>
        <w:t xml:space="preserve">, </w:t>
      </w:r>
      <w:proofErr w:type="spellStart"/>
      <w:r w:rsidRPr="00640ED0">
        <w:rPr>
          <w:i/>
          <w:lang w:val="en-US"/>
        </w:rPr>
        <w:t>setaria</w:t>
      </w:r>
      <w:proofErr w:type="spellEnd"/>
      <w:r w:rsidRPr="00640ED0">
        <w:rPr>
          <w:i/>
          <w:lang w:val="en-US"/>
        </w:rPr>
        <w:t xml:space="preserve">, </w:t>
      </w:r>
      <w:proofErr w:type="spellStart"/>
      <w:proofErr w:type="gramStart"/>
      <w:r w:rsidRPr="00640ED0">
        <w:rPr>
          <w:i/>
          <w:lang w:val="en-US"/>
        </w:rPr>
        <w:t>tithonia</w:t>
      </w:r>
      <w:proofErr w:type="spellEnd"/>
      <w:proofErr w:type="gramEnd"/>
      <w:r w:rsidRPr="00640ED0">
        <w:rPr>
          <w:i/>
          <w:lang w:val="en-US"/>
        </w:rPr>
        <w:t xml:space="preserve"> and </w:t>
      </w:r>
      <w:proofErr w:type="spellStart"/>
      <w:r w:rsidRPr="00640ED0">
        <w:rPr>
          <w:i/>
          <w:lang w:val="en-US"/>
        </w:rPr>
        <w:t>commelina</w:t>
      </w:r>
      <w:proofErr w:type="spellEnd"/>
      <w:r w:rsidRPr="00640ED0">
        <w:rPr>
          <w:i/>
          <w:lang w:val="en-US"/>
        </w:rPr>
        <w:t xml:space="preserve"> </w:t>
      </w:r>
      <w:proofErr w:type="spellStart"/>
      <w:r w:rsidRPr="00640ED0">
        <w:rPr>
          <w:i/>
          <w:lang w:val="en-US"/>
        </w:rPr>
        <w:t>diffusa</w:t>
      </w:r>
      <w:proofErr w:type="spellEnd"/>
      <w:r>
        <w:rPr>
          <w:lang w:val="en-US"/>
        </w:rPr>
        <w:t xml:space="preserve">. Pigs were fed mostly manioc waste, in combination with some of the same grasses and herbs as well as some weeds. Cows were mostly fed the grass </w:t>
      </w:r>
      <w:proofErr w:type="spellStart"/>
      <w:r w:rsidRPr="00640ED0">
        <w:rPr>
          <w:i/>
          <w:lang w:val="en-US"/>
        </w:rPr>
        <w:t>Digitaria</w:t>
      </w:r>
      <w:proofErr w:type="spellEnd"/>
      <w:r w:rsidRPr="00640ED0">
        <w:rPr>
          <w:i/>
          <w:lang w:val="en-US"/>
        </w:rPr>
        <w:t xml:space="preserve"> </w:t>
      </w:r>
      <w:proofErr w:type="spellStart"/>
      <w:r w:rsidRPr="00640ED0">
        <w:rPr>
          <w:i/>
          <w:lang w:val="en-US"/>
        </w:rPr>
        <w:t>vestida</w:t>
      </w:r>
      <w:proofErr w:type="spellEnd"/>
      <w:r>
        <w:rPr>
          <w:lang w:val="en-US"/>
        </w:rPr>
        <w:t xml:space="preserve">, as well as some banana leaves and some grasses or herbs. </w:t>
      </w:r>
    </w:p>
    <w:p w:rsidR="00603FB3" w:rsidRDefault="00640ED0" w:rsidP="0039337B">
      <w:pPr>
        <w:spacing w:after="0"/>
        <w:rPr>
          <w:lang w:val="en-US"/>
        </w:rPr>
      </w:pPr>
      <w:r>
        <w:rPr>
          <w:lang w:val="en-US"/>
        </w:rPr>
        <w:tab/>
      </w:r>
      <w:r w:rsidR="002E61F8">
        <w:rPr>
          <w:lang w:val="en-US"/>
        </w:rPr>
        <w:t xml:space="preserve">In </w:t>
      </w:r>
      <w:proofErr w:type="spellStart"/>
      <w:r w:rsidR="002E61F8">
        <w:rPr>
          <w:lang w:val="en-US"/>
        </w:rPr>
        <w:t>Ikoma</w:t>
      </w:r>
      <w:proofErr w:type="spellEnd"/>
      <w:r w:rsidR="002E61F8">
        <w:rPr>
          <w:lang w:val="en-US"/>
        </w:rPr>
        <w:t xml:space="preserve">, </w:t>
      </w:r>
      <w:proofErr w:type="spellStart"/>
      <w:r w:rsidR="002E61F8">
        <w:rPr>
          <w:lang w:val="en-US"/>
        </w:rPr>
        <w:t>Kalehe</w:t>
      </w:r>
      <w:proofErr w:type="spellEnd"/>
      <w:r w:rsidR="002E61F8">
        <w:rPr>
          <w:lang w:val="en-US"/>
        </w:rPr>
        <w:t xml:space="preserve"> and </w:t>
      </w:r>
      <w:proofErr w:type="spellStart"/>
      <w:r w:rsidR="002E61F8">
        <w:rPr>
          <w:lang w:val="en-US"/>
        </w:rPr>
        <w:t>Murhesa</w:t>
      </w:r>
      <w:proofErr w:type="spellEnd"/>
      <w:r w:rsidR="002E61F8">
        <w:rPr>
          <w:lang w:val="en-US"/>
        </w:rPr>
        <w:t xml:space="preserve">, hardly any farmers bought feed for their livestock. In </w:t>
      </w:r>
      <w:proofErr w:type="spellStart"/>
      <w:r w:rsidR="002E61F8">
        <w:rPr>
          <w:lang w:val="en-US"/>
        </w:rPr>
        <w:t>Mushinga</w:t>
      </w:r>
      <w:proofErr w:type="spellEnd"/>
      <w:r w:rsidR="002E61F8">
        <w:rPr>
          <w:lang w:val="en-US"/>
        </w:rPr>
        <w:t xml:space="preserve"> however, almost half of the cattle farmers bough</w:t>
      </w:r>
      <w:r>
        <w:rPr>
          <w:lang w:val="en-US"/>
        </w:rPr>
        <w:t>t</w:t>
      </w:r>
      <w:r w:rsidR="002E61F8">
        <w:rPr>
          <w:lang w:val="en-US"/>
        </w:rPr>
        <w:t xml:space="preserve"> feed. A small part of farmers also bought feed for pigs, goats and chickens. </w:t>
      </w:r>
    </w:p>
    <w:p w:rsidR="00CB2705" w:rsidRDefault="00CB2705" w:rsidP="0039337B">
      <w:pPr>
        <w:spacing w:after="0"/>
        <w:rPr>
          <w:lang w:val="en-US"/>
        </w:rPr>
      </w:pPr>
    </w:p>
    <w:p w:rsidR="00CB2705" w:rsidRDefault="00CB2705" w:rsidP="0039337B">
      <w:pPr>
        <w:spacing w:after="0"/>
        <w:rPr>
          <w:b/>
          <w:lang w:val="en-US"/>
        </w:rPr>
      </w:pPr>
      <w:r w:rsidRPr="00CB2705">
        <w:rPr>
          <w:b/>
          <w:lang w:val="en-US"/>
        </w:rPr>
        <w:t>Crop sales</w:t>
      </w:r>
    </w:p>
    <w:p w:rsidR="004801D7" w:rsidRDefault="004801D7" w:rsidP="0039337B">
      <w:pPr>
        <w:spacing w:after="0"/>
        <w:rPr>
          <w:b/>
          <w:lang w:val="en-US"/>
        </w:rPr>
      </w:pPr>
    </w:p>
    <w:p w:rsidR="00BE736A" w:rsidRPr="00BE736A" w:rsidRDefault="003879D2" w:rsidP="0039337B">
      <w:pPr>
        <w:spacing w:after="0"/>
        <w:rPr>
          <w:lang w:val="en-US"/>
        </w:rPr>
      </w:pPr>
      <w:r>
        <w:rPr>
          <w:lang w:val="en-US"/>
        </w:rPr>
        <w:t>Farmers received relatively constant prices for crops among the different regions. Groundnut and sweet potato (data not shown) fetched the highest prices. Maize generated the lowest prices. Although cassava did not generate high prices just after harvest, its price increased with 57% after storage (in contrast, the price of beans only increased with 17%).</w:t>
      </w:r>
    </w:p>
    <w:p w:rsidR="00246DA0" w:rsidRDefault="00246DA0" w:rsidP="0039337B">
      <w:pPr>
        <w:spacing w:after="0"/>
        <w:rPr>
          <w:b/>
          <w:lang w:val="en-US"/>
        </w:rPr>
      </w:pPr>
    </w:p>
    <w:p w:rsidR="00BE736A" w:rsidRDefault="00BE736A" w:rsidP="00BE736A">
      <w:pPr>
        <w:keepNext/>
        <w:spacing w:after="0"/>
      </w:pPr>
      <w:r>
        <w:rPr>
          <w:b/>
          <w:noProof/>
          <w:lang w:eastAsia="nl-NL"/>
        </w:rPr>
        <w:drawing>
          <wp:inline distT="0" distB="0" distL="0" distR="0" wp14:anchorId="620E12D3" wp14:editId="50F50364">
            <wp:extent cx="4572635" cy="2743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635" cy="2743200"/>
                    </a:xfrm>
                    <a:prstGeom prst="rect">
                      <a:avLst/>
                    </a:prstGeom>
                    <a:noFill/>
                  </pic:spPr>
                </pic:pic>
              </a:graphicData>
            </a:graphic>
          </wp:inline>
        </w:drawing>
      </w:r>
    </w:p>
    <w:p w:rsidR="00246DA0" w:rsidRPr="00BE736A" w:rsidRDefault="00BE736A" w:rsidP="00BE736A">
      <w:pPr>
        <w:pStyle w:val="Caption"/>
        <w:rPr>
          <w:b w:val="0"/>
          <w:lang w:val="en-GB"/>
        </w:rPr>
      </w:pPr>
      <w:proofErr w:type="gramStart"/>
      <w:r w:rsidRPr="00BE736A">
        <w:rPr>
          <w:lang w:val="en-GB"/>
        </w:rPr>
        <w:t xml:space="preserve">Figure </w:t>
      </w:r>
      <w:r>
        <w:fldChar w:fldCharType="begin"/>
      </w:r>
      <w:r w:rsidRPr="00BE736A">
        <w:rPr>
          <w:lang w:val="en-GB"/>
        </w:rPr>
        <w:instrText xml:space="preserve"> SEQ Figure \* ARABIC </w:instrText>
      </w:r>
      <w:r>
        <w:fldChar w:fldCharType="separate"/>
      </w:r>
      <w:r w:rsidRPr="00BE736A">
        <w:rPr>
          <w:noProof/>
          <w:lang w:val="en-GB"/>
        </w:rPr>
        <w:t>3</w:t>
      </w:r>
      <w:r>
        <w:fldChar w:fldCharType="end"/>
      </w:r>
      <w:r w:rsidRPr="00BE736A">
        <w:rPr>
          <w:lang w:val="en-GB"/>
        </w:rPr>
        <w:t>.</w:t>
      </w:r>
      <w:proofErr w:type="gramEnd"/>
      <w:r w:rsidRPr="00BE736A">
        <w:rPr>
          <w:lang w:val="en-GB"/>
        </w:rPr>
        <w:t xml:space="preserve"> Average prices after harvest. </w:t>
      </w:r>
      <w:r>
        <w:rPr>
          <w:lang w:val="en-GB"/>
        </w:rPr>
        <w:t>Prices after storage were between 17% (beans) and 57% (cassava) higher.</w:t>
      </w:r>
    </w:p>
    <w:p w:rsidR="00986802" w:rsidRDefault="00986802" w:rsidP="0039337B">
      <w:pPr>
        <w:spacing w:after="0"/>
        <w:rPr>
          <w:lang w:val="en-US"/>
        </w:rPr>
      </w:pP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941"/>
        <w:gridCol w:w="1232"/>
        <w:gridCol w:w="785"/>
        <w:gridCol w:w="495"/>
        <w:gridCol w:w="495"/>
        <w:gridCol w:w="785"/>
        <w:gridCol w:w="495"/>
        <w:gridCol w:w="495"/>
      </w:tblGrid>
      <w:tr w:rsidR="00DC67C3" w:rsidRPr="00BE736A" w:rsidTr="00FB6ABE">
        <w:trPr>
          <w:trHeight w:val="300"/>
        </w:trPr>
        <w:tc>
          <w:tcPr>
            <w:tcW w:w="0" w:type="auto"/>
            <w:shd w:val="clear" w:color="auto" w:fill="auto"/>
            <w:noWrap/>
            <w:vAlign w:val="bottom"/>
            <w:hideMark/>
          </w:tcPr>
          <w:p w:rsidR="00DC67C3" w:rsidRPr="00DC67C3" w:rsidRDefault="00DC67C3" w:rsidP="00DC67C3">
            <w:pPr>
              <w:spacing w:after="0" w:line="240" w:lineRule="auto"/>
              <w:jc w:val="center"/>
              <w:rPr>
                <w:rFonts w:eastAsia="Times New Roman" w:cstheme="minorHAnsi"/>
                <w:color w:val="000000"/>
                <w:sz w:val="20"/>
                <w:szCs w:val="20"/>
                <w:lang w:val="en-GB" w:eastAsia="nl-NL"/>
              </w:rPr>
            </w:pPr>
          </w:p>
        </w:tc>
        <w:tc>
          <w:tcPr>
            <w:tcW w:w="0" w:type="auto"/>
            <w:shd w:val="clear" w:color="auto" w:fill="auto"/>
            <w:noWrap/>
            <w:vAlign w:val="bottom"/>
            <w:hideMark/>
          </w:tcPr>
          <w:p w:rsidR="00DC67C3" w:rsidRPr="00DC67C3" w:rsidRDefault="00DC67C3" w:rsidP="00DC67C3">
            <w:pPr>
              <w:spacing w:after="0" w:line="240" w:lineRule="auto"/>
              <w:jc w:val="center"/>
              <w:rPr>
                <w:rFonts w:eastAsia="Times New Roman" w:cstheme="minorHAnsi"/>
                <w:color w:val="000000"/>
                <w:sz w:val="20"/>
                <w:szCs w:val="20"/>
                <w:lang w:val="en-GB" w:eastAsia="nl-NL"/>
              </w:rPr>
            </w:pPr>
          </w:p>
        </w:tc>
        <w:tc>
          <w:tcPr>
            <w:tcW w:w="0" w:type="auto"/>
            <w:gridSpan w:val="3"/>
            <w:shd w:val="clear" w:color="auto" w:fill="auto"/>
            <w:noWrap/>
            <w:vAlign w:val="bottom"/>
            <w:hideMark/>
          </w:tcPr>
          <w:p w:rsidR="00DC67C3" w:rsidRPr="00DC67C3" w:rsidRDefault="00DC67C3" w:rsidP="00DC67C3">
            <w:pPr>
              <w:spacing w:after="0" w:line="240" w:lineRule="auto"/>
              <w:jc w:val="center"/>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after harvest</w:t>
            </w:r>
          </w:p>
        </w:tc>
        <w:tc>
          <w:tcPr>
            <w:tcW w:w="0" w:type="auto"/>
            <w:gridSpan w:val="3"/>
            <w:shd w:val="clear" w:color="auto" w:fill="auto"/>
            <w:noWrap/>
            <w:vAlign w:val="bottom"/>
            <w:hideMark/>
          </w:tcPr>
          <w:p w:rsidR="00DC67C3" w:rsidRPr="00DC67C3" w:rsidRDefault="00DC67C3" w:rsidP="00DC67C3">
            <w:pPr>
              <w:spacing w:after="0" w:line="240" w:lineRule="auto"/>
              <w:jc w:val="center"/>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after storage</w:t>
            </w:r>
          </w:p>
        </w:tc>
      </w:tr>
      <w:tr w:rsidR="00DC67C3" w:rsidRPr="00BE736A" w:rsidTr="00DC67C3">
        <w:trPr>
          <w:trHeight w:val="300"/>
        </w:trPr>
        <w:tc>
          <w:tcPr>
            <w:tcW w:w="0" w:type="auto"/>
            <w:tcBorders>
              <w:bottom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p>
        </w:tc>
        <w:tc>
          <w:tcPr>
            <w:tcW w:w="0" w:type="auto"/>
            <w:tcBorders>
              <w:bottom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p>
        </w:tc>
        <w:tc>
          <w:tcPr>
            <w:tcW w:w="0" w:type="auto"/>
            <w:tcBorders>
              <w:bottom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average</w:t>
            </w:r>
          </w:p>
        </w:tc>
        <w:tc>
          <w:tcPr>
            <w:tcW w:w="0" w:type="auto"/>
            <w:tcBorders>
              <w:bottom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min</w:t>
            </w:r>
          </w:p>
        </w:tc>
        <w:tc>
          <w:tcPr>
            <w:tcW w:w="0" w:type="auto"/>
            <w:tcBorders>
              <w:bottom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max</w:t>
            </w:r>
          </w:p>
        </w:tc>
        <w:tc>
          <w:tcPr>
            <w:tcW w:w="0" w:type="auto"/>
            <w:tcBorders>
              <w:bottom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average</w:t>
            </w:r>
          </w:p>
        </w:tc>
        <w:tc>
          <w:tcPr>
            <w:tcW w:w="0" w:type="auto"/>
            <w:tcBorders>
              <w:bottom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min</w:t>
            </w:r>
          </w:p>
        </w:tc>
        <w:tc>
          <w:tcPr>
            <w:tcW w:w="0" w:type="auto"/>
            <w:tcBorders>
              <w:bottom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max</w:t>
            </w:r>
          </w:p>
        </w:tc>
      </w:tr>
      <w:tr w:rsidR="00DC67C3" w:rsidRPr="00D20910" w:rsidTr="00DC67C3">
        <w:trPr>
          <w:trHeight w:val="300"/>
        </w:trPr>
        <w:tc>
          <w:tcPr>
            <w:tcW w:w="0" w:type="auto"/>
            <w:tcBorders>
              <w:top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proofErr w:type="spellStart"/>
            <w:r w:rsidRPr="00DC67C3">
              <w:rPr>
                <w:rFonts w:eastAsia="Times New Roman" w:cstheme="minorHAnsi"/>
                <w:color w:val="000000"/>
                <w:sz w:val="20"/>
                <w:szCs w:val="20"/>
                <w:lang w:val="en-GB" w:eastAsia="nl-NL"/>
              </w:rPr>
              <w:lastRenderedPageBreak/>
              <w:t>Ikoma</w:t>
            </w:r>
            <w:proofErr w:type="spellEnd"/>
          </w:p>
        </w:tc>
        <w:tc>
          <w:tcPr>
            <w:tcW w:w="0" w:type="auto"/>
            <w:tcBorders>
              <w:top w:val="single" w:sz="4" w:space="0" w:color="auto"/>
            </w:tcBorders>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Beans</w:t>
            </w:r>
          </w:p>
        </w:tc>
        <w:tc>
          <w:tcPr>
            <w:tcW w:w="0" w:type="auto"/>
            <w:tcBorders>
              <w:top w:val="single" w:sz="4" w:space="0" w:color="auto"/>
            </w:tcBorders>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0,87</w:t>
            </w:r>
          </w:p>
        </w:tc>
        <w:tc>
          <w:tcPr>
            <w:tcW w:w="0" w:type="auto"/>
            <w:tcBorders>
              <w:top w:val="single" w:sz="4" w:space="0" w:color="auto"/>
            </w:tcBorders>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0,65</w:t>
            </w:r>
          </w:p>
        </w:tc>
        <w:tc>
          <w:tcPr>
            <w:tcW w:w="0" w:type="auto"/>
            <w:tcBorders>
              <w:top w:val="single" w:sz="4" w:space="0" w:color="auto"/>
            </w:tcBorders>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1,09</w:t>
            </w:r>
          </w:p>
        </w:tc>
        <w:tc>
          <w:tcPr>
            <w:tcW w:w="0" w:type="auto"/>
            <w:tcBorders>
              <w:top w:val="single" w:sz="4" w:space="0" w:color="auto"/>
            </w:tcBorders>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val="en-GB" w:eastAsia="nl-NL"/>
              </w:rPr>
            </w:pPr>
            <w:r w:rsidRPr="00DC67C3">
              <w:rPr>
                <w:rFonts w:eastAsia="Times New Roman" w:cstheme="minorHAnsi"/>
                <w:color w:val="000000"/>
                <w:sz w:val="20"/>
                <w:szCs w:val="20"/>
                <w:lang w:val="en-GB" w:eastAsia="nl-NL"/>
              </w:rPr>
              <w:t>0,98</w:t>
            </w:r>
          </w:p>
        </w:tc>
        <w:tc>
          <w:tcPr>
            <w:tcW w:w="0" w:type="auto"/>
            <w:tcBorders>
              <w:top w:val="single" w:sz="4" w:space="0" w:color="auto"/>
            </w:tcBorders>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0,76</w:t>
            </w:r>
          </w:p>
        </w:tc>
        <w:tc>
          <w:tcPr>
            <w:tcW w:w="0" w:type="auto"/>
            <w:tcBorders>
              <w:top w:val="single" w:sz="4" w:space="0" w:color="auto"/>
            </w:tcBorders>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1,20</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Sweet potato</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2,45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2,18</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2,73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3,00</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2,73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3,27</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Kalehe</w:t>
            </w: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Groundnut</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2,05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1,64</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2,73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2,82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2,73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3,49</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Coffee</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1,04</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0,87</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1,20</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1,96</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1,20</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1,64</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Beans</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0,86</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0,63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1,09</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1,00</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0,76</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1,23</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Maize</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0,16</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0,11</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0,27</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Cassava</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0,30</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0,27</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0,33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0,82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0,55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1,09</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Soybean</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0,52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0,55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0,87</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0,85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0,87</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1,42</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Murhesa</w:t>
            </w: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Beans</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0,78</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0,55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1,09</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1,04</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0,76</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1,31</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Maize</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0,16</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0,11</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0,27</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Cassava</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0,30</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0,27</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0,33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0,82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0,55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1,09</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Sweet potato</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2,45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2,18</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2,73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3,00</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2,73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3,27</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Mushinga</w:t>
            </w: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Beans</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0,87</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0,64</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1,09</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0,99</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0,76</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1,21</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Maize</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0,16</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0,11</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0,27</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Cassava</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0,32</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0,24</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0,40</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0,56</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0,44</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0,69</w:t>
            </w:r>
          </w:p>
        </w:tc>
      </w:tr>
      <w:tr w:rsidR="00D20910" w:rsidRPr="00DC67C3" w:rsidTr="00DC67C3">
        <w:trPr>
          <w:trHeight w:val="300"/>
        </w:trPr>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p>
        </w:tc>
        <w:tc>
          <w:tcPr>
            <w:tcW w:w="0" w:type="auto"/>
            <w:shd w:val="clear" w:color="auto" w:fill="auto"/>
            <w:noWrap/>
            <w:vAlign w:val="bottom"/>
            <w:hideMark/>
          </w:tcPr>
          <w:p w:rsidR="00DC67C3" w:rsidRPr="00DC67C3" w:rsidRDefault="00DC67C3" w:rsidP="00DC67C3">
            <w:pPr>
              <w:spacing w:after="0" w:line="240" w:lineRule="auto"/>
              <w:rPr>
                <w:rFonts w:eastAsia="Times New Roman" w:cstheme="minorHAnsi"/>
                <w:color w:val="000000"/>
                <w:sz w:val="20"/>
                <w:szCs w:val="20"/>
                <w:lang w:eastAsia="nl-NL"/>
              </w:rPr>
            </w:pPr>
            <w:r w:rsidRPr="00DC67C3">
              <w:rPr>
                <w:rFonts w:eastAsia="Times New Roman" w:cstheme="minorHAnsi"/>
                <w:color w:val="000000"/>
                <w:sz w:val="20"/>
                <w:szCs w:val="20"/>
                <w:lang w:eastAsia="nl-NL"/>
              </w:rPr>
              <w:t>Sweet potato</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2,45</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2,18</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2,73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3,00</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2,73</w:t>
            </w:r>
          </w:p>
        </w:tc>
        <w:tc>
          <w:tcPr>
            <w:tcW w:w="0" w:type="auto"/>
            <w:shd w:val="clear" w:color="auto" w:fill="auto"/>
            <w:noWrap/>
            <w:vAlign w:val="bottom"/>
            <w:hideMark/>
          </w:tcPr>
          <w:p w:rsidR="00DC67C3" w:rsidRPr="00DC67C3" w:rsidRDefault="00DC67C3" w:rsidP="00DC67C3">
            <w:pPr>
              <w:spacing w:after="0" w:line="240" w:lineRule="auto"/>
              <w:jc w:val="right"/>
              <w:rPr>
                <w:rFonts w:eastAsia="Times New Roman" w:cstheme="minorHAnsi"/>
                <w:color w:val="000000"/>
                <w:sz w:val="20"/>
                <w:szCs w:val="20"/>
                <w:lang w:eastAsia="nl-NL"/>
              </w:rPr>
            </w:pPr>
            <w:r w:rsidRPr="00DC67C3">
              <w:rPr>
                <w:rFonts w:eastAsia="Times New Roman" w:cstheme="minorHAnsi"/>
                <w:color w:val="000000"/>
                <w:sz w:val="20"/>
                <w:szCs w:val="20"/>
                <w:lang w:eastAsia="nl-NL"/>
              </w:rPr>
              <w:t>3,27</w:t>
            </w:r>
          </w:p>
        </w:tc>
      </w:tr>
    </w:tbl>
    <w:p w:rsidR="00986802" w:rsidRDefault="00986802" w:rsidP="0039337B">
      <w:pPr>
        <w:spacing w:after="0"/>
        <w:rPr>
          <w:lang w:val="en-US"/>
        </w:rPr>
      </w:pPr>
    </w:p>
    <w:p w:rsidR="004801D7" w:rsidRPr="004801D7" w:rsidRDefault="004801D7" w:rsidP="004801D7">
      <w:pPr>
        <w:spacing w:after="0"/>
        <w:rPr>
          <w:color w:val="FF0000"/>
          <w:lang w:val="en-US"/>
        </w:rPr>
      </w:pPr>
      <w:r>
        <w:rPr>
          <w:lang w:val="en-US"/>
        </w:rPr>
        <w:t>In contrast to prices, a</w:t>
      </w:r>
      <w:r w:rsidRPr="004801D7">
        <w:rPr>
          <w:lang w:val="en-US"/>
        </w:rPr>
        <w:t>mounts sold</w:t>
      </w:r>
      <w:r>
        <w:rPr>
          <w:lang w:val="en-US"/>
        </w:rPr>
        <w:t xml:space="preserve"> were only given for 15 households in total. Some households sold very small amounts of just 1 kg, others sold about 50 kg and some sold very high amounts(&gt;1000 kg) of different crops. </w:t>
      </w:r>
      <w:r w:rsidRPr="004801D7">
        <w:rPr>
          <w:color w:val="FF0000"/>
          <w:lang w:val="en-US"/>
        </w:rPr>
        <w:t xml:space="preserve">How is this possible with those small fields? E.g. 1300 kg beans sold????? </w:t>
      </w:r>
      <w:proofErr w:type="gramStart"/>
      <w:r w:rsidRPr="004801D7">
        <w:rPr>
          <w:color w:val="FF0000"/>
          <w:lang w:val="en-US"/>
        </w:rPr>
        <w:t>Or 4000 kg manioc??</w:t>
      </w:r>
      <w:proofErr w:type="gramEnd"/>
    </w:p>
    <w:p w:rsidR="002E61F8" w:rsidRPr="004801D7" w:rsidRDefault="002E61F8" w:rsidP="0039337B">
      <w:pPr>
        <w:spacing w:after="0"/>
        <w:rPr>
          <w:lang w:val="en-US"/>
        </w:rPr>
      </w:pPr>
    </w:p>
    <w:p w:rsidR="004929BC" w:rsidRDefault="004929BC" w:rsidP="0039337B">
      <w:pPr>
        <w:spacing w:after="0"/>
        <w:rPr>
          <w:b/>
          <w:lang w:val="en-US"/>
        </w:rPr>
      </w:pPr>
    </w:p>
    <w:sectPr w:rsidR="004929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65B7B"/>
    <w:multiLevelType w:val="hybridMultilevel"/>
    <w:tmpl w:val="F3E2C8E8"/>
    <w:lvl w:ilvl="0" w:tplc="9F4CACF6">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37B"/>
    <w:rsid w:val="0004008A"/>
    <w:rsid w:val="000462C7"/>
    <w:rsid w:val="00081D5B"/>
    <w:rsid w:val="00084336"/>
    <w:rsid w:val="000B24B1"/>
    <w:rsid w:val="00102EAE"/>
    <w:rsid w:val="00155595"/>
    <w:rsid w:val="001639B0"/>
    <w:rsid w:val="0020427B"/>
    <w:rsid w:val="00232BDA"/>
    <w:rsid w:val="00246DA0"/>
    <w:rsid w:val="00257FC6"/>
    <w:rsid w:val="00286F35"/>
    <w:rsid w:val="002E61F8"/>
    <w:rsid w:val="003216AF"/>
    <w:rsid w:val="0034534B"/>
    <w:rsid w:val="003879D2"/>
    <w:rsid w:val="0039337B"/>
    <w:rsid w:val="00432AFD"/>
    <w:rsid w:val="004801D7"/>
    <w:rsid w:val="004929BC"/>
    <w:rsid w:val="004A0FC2"/>
    <w:rsid w:val="004F74C9"/>
    <w:rsid w:val="0054751E"/>
    <w:rsid w:val="005538A1"/>
    <w:rsid w:val="00593238"/>
    <w:rsid w:val="00603FB3"/>
    <w:rsid w:val="00607437"/>
    <w:rsid w:val="00640ED0"/>
    <w:rsid w:val="006542F9"/>
    <w:rsid w:val="0069141B"/>
    <w:rsid w:val="00753477"/>
    <w:rsid w:val="007D5C7A"/>
    <w:rsid w:val="007E6CD9"/>
    <w:rsid w:val="007F2DE7"/>
    <w:rsid w:val="008408FD"/>
    <w:rsid w:val="00883A86"/>
    <w:rsid w:val="008A0741"/>
    <w:rsid w:val="008F1A4F"/>
    <w:rsid w:val="008F4573"/>
    <w:rsid w:val="0091347D"/>
    <w:rsid w:val="00913CAC"/>
    <w:rsid w:val="00914A11"/>
    <w:rsid w:val="00986802"/>
    <w:rsid w:val="00987F2E"/>
    <w:rsid w:val="009E16D3"/>
    <w:rsid w:val="00A177E6"/>
    <w:rsid w:val="00A21604"/>
    <w:rsid w:val="00A27DC7"/>
    <w:rsid w:val="00A95A33"/>
    <w:rsid w:val="00AA50FA"/>
    <w:rsid w:val="00AB0F0F"/>
    <w:rsid w:val="00B20C32"/>
    <w:rsid w:val="00B21782"/>
    <w:rsid w:val="00B87920"/>
    <w:rsid w:val="00BE05CE"/>
    <w:rsid w:val="00BE736A"/>
    <w:rsid w:val="00C06D40"/>
    <w:rsid w:val="00C53B7F"/>
    <w:rsid w:val="00C82A0F"/>
    <w:rsid w:val="00C85577"/>
    <w:rsid w:val="00CB2705"/>
    <w:rsid w:val="00CE1060"/>
    <w:rsid w:val="00CF4A69"/>
    <w:rsid w:val="00D11A7C"/>
    <w:rsid w:val="00D16A9A"/>
    <w:rsid w:val="00D20910"/>
    <w:rsid w:val="00D2533D"/>
    <w:rsid w:val="00D31668"/>
    <w:rsid w:val="00DA683E"/>
    <w:rsid w:val="00DC67C3"/>
    <w:rsid w:val="00E00461"/>
    <w:rsid w:val="00E0339F"/>
    <w:rsid w:val="00E15EB4"/>
    <w:rsid w:val="00EB27CC"/>
    <w:rsid w:val="00F37482"/>
    <w:rsid w:val="00F679BB"/>
    <w:rsid w:val="00F90124"/>
    <w:rsid w:val="00F96CEA"/>
    <w:rsid w:val="00F97F44"/>
    <w:rsid w:val="00FB6ABE"/>
    <w:rsid w:val="00FC79AC"/>
    <w:rsid w:val="00FD27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F2E"/>
  </w:style>
  <w:style w:type="paragraph" w:styleId="Heading1">
    <w:name w:val="heading 1"/>
    <w:basedOn w:val="Normal"/>
    <w:next w:val="Normal"/>
    <w:link w:val="Heading1Char"/>
    <w:uiPriority w:val="9"/>
    <w:qFormat/>
    <w:rsid w:val="00987F2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987F2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87F2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87F2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87F2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87F2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87F2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87F2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87F2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33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37B"/>
    <w:rPr>
      <w:rFonts w:ascii="Tahoma" w:hAnsi="Tahoma" w:cs="Tahoma"/>
      <w:sz w:val="16"/>
      <w:szCs w:val="16"/>
    </w:rPr>
  </w:style>
  <w:style w:type="paragraph" w:styleId="ListParagraph">
    <w:name w:val="List Paragraph"/>
    <w:basedOn w:val="Normal"/>
    <w:uiPriority w:val="34"/>
    <w:qFormat/>
    <w:rsid w:val="00987F2E"/>
    <w:pPr>
      <w:ind w:left="720"/>
      <w:contextualSpacing/>
    </w:pPr>
  </w:style>
  <w:style w:type="table" w:styleId="TableGrid">
    <w:name w:val="Table Grid"/>
    <w:basedOn w:val="TableNormal"/>
    <w:uiPriority w:val="99"/>
    <w:rsid w:val="00A21604"/>
    <w:pPr>
      <w:spacing w:after="0" w:line="240" w:lineRule="auto"/>
    </w:pPr>
    <w:rPr>
      <w:rFonts w:ascii="Calibri" w:eastAsia="Times New Roman" w:hAnsi="Calibri" w:cs="Calibri"/>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35"/>
    <w:unhideWhenUsed/>
    <w:rsid w:val="004A0FC2"/>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987F2E"/>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987F2E"/>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987F2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87F2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87F2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87F2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87F2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87F2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87F2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87F2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87F2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87F2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87F2E"/>
    <w:rPr>
      <w:rFonts w:asciiTheme="majorHAnsi" w:eastAsiaTheme="majorEastAsia" w:hAnsiTheme="majorHAnsi" w:cstheme="majorBidi"/>
      <w:i/>
      <w:iCs/>
      <w:spacing w:val="13"/>
      <w:sz w:val="24"/>
      <w:szCs w:val="24"/>
    </w:rPr>
  </w:style>
  <w:style w:type="character" w:styleId="Strong">
    <w:name w:val="Strong"/>
    <w:uiPriority w:val="22"/>
    <w:qFormat/>
    <w:rsid w:val="00987F2E"/>
    <w:rPr>
      <w:b/>
      <w:bCs/>
    </w:rPr>
  </w:style>
  <w:style w:type="character" w:styleId="Emphasis">
    <w:name w:val="Emphasis"/>
    <w:uiPriority w:val="20"/>
    <w:qFormat/>
    <w:rsid w:val="00987F2E"/>
    <w:rPr>
      <w:b/>
      <w:bCs/>
      <w:i/>
      <w:iCs/>
      <w:spacing w:val="10"/>
      <w:bdr w:val="none" w:sz="0" w:space="0" w:color="auto"/>
      <w:shd w:val="clear" w:color="auto" w:fill="auto"/>
    </w:rPr>
  </w:style>
  <w:style w:type="paragraph" w:styleId="NoSpacing">
    <w:name w:val="No Spacing"/>
    <w:basedOn w:val="Normal"/>
    <w:uiPriority w:val="1"/>
    <w:qFormat/>
    <w:rsid w:val="00987F2E"/>
    <w:pPr>
      <w:spacing w:after="0" w:line="240" w:lineRule="auto"/>
    </w:pPr>
  </w:style>
  <w:style w:type="paragraph" w:styleId="Quote">
    <w:name w:val="Quote"/>
    <w:basedOn w:val="Normal"/>
    <w:next w:val="Normal"/>
    <w:link w:val="QuoteChar"/>
    <w:uiPriority w:val="29"/>
    <w:qFormat/>
    <w:rsid w:val="00987F2E"/>
    <w:pPr>
      <w:spacing w:before="200" w:after="0"/>
      <w:ind w:left="360" w:right="360"/>
    </w:pPr>
    <w:rPr>
      <w:i/>
      <w:iCs/>
    </w:rPr>
  </w:style>
  <w:style w:type="character" w:customStyle="1" w:styleId="QuoteChar">
    <w:name w:val="Quote Char"/>
    <w:basedOn w:val="DefaultParagraphFont"/>
    <w:link w:val="Quote"/>
    <w:uiPriority w:val="29"/>
    <w:rsid w:val="00987F2E"/>
    <w:rPr>
      <w:i/>
      <w:iCs/>
    </w:rPr>
  </w:style>
  <w:style w:type="paragraph" w:styleId="IntenseQuote">
    <w:name w:val="Intense Quote"/>
    <w:basedOn w:val="Normal"/>
    <w:next w:val="Normal"/>
    <w:link w:val="IntenseQuoteChar"/>
    <w:uiPriority w:val="30"/>
    <w:qFormat/>
    <w:rsid w:val="00987F2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87F2E"/>
    <w:rPr>
      <w:b/>
      <w:bCs/>
      <w:i/>
      <w:iCs/>
    </w:rPr>
  </w:style>
  <w:style w:type="character" w:styleId="SubtleEmphasis">
    <w:name w:val="Subtle Emphasis"/>
    <w:uiPriority w:val="19"/>
    <w:qFormat/>
    <w:rsid w:val="00987F2E"/>
    <w:rPr>
      <w:i/>
      <w:iCs/>
    </w:rPr>
  </w:style>
  <w:style w:type="character" w:styleId="IntenseEmphasis">
    <w:name w:val="Intense Emphasis"/>
    <w:uiPriority w:val="21"/>
    <w:qFormat/>
    <w:rsid w:val="00987F2E"/>
    <w:rPr>
      <w:b/>
      <w:bCs/>
    </w:rPr>
  </w:style>
  <w:style w:type="character" w:styleId="SubtleReference">
    <w:name w:val="Subtle Reference"/>
    <w:uiPriority w:val="31"/>
    <w:qFormat/>
    <w:rsid w:val="00987F2E"/>
    <w:rPr>
      <w:smallCaps/>
    </w:rPr>
  </w:style>
  <w:style w:type="character" w:styleId="IntenseReference">
    <w:name w:val="Intense Reference"/>
    <w:uiPriority w:val="32"/>
    <w:qFormat/>
    <w:rsid w:val="00987F2E"/>
    <w:rPr>
      <w:smallCaps/>
      <w:spacing w:val="5"/>
      <w:u w:val="single"/>
    </w:rPr>
  </w:style>
  <w:style w:type="character" w:styleId="BookTitle">
    <w:name w:val="Book Title"/>
    <w:uiPriority w:val="33"/>
    <w:qFormat/>
    <w:rsid w:val="00987F2E"/>
    <w:rPr>
      <w:i/>
      <w:iCs/>
      <w:smallCaps/>
      <w:spacing w:val="5"/>
    </w:rPr>
  </w:style>
  <w:style w:type="paragraph" w:styleId="TOCHeading">
    <w:name w:val="TOC Heading"/>
    <w:basedOn w:val="Heading1"/>
    <w:next w:val="Normal"/>
    <w:uiPriority w:val="39"/>
    <w:semiHidden/>
    <w:unhideWhenUsed/>
    <w:qFormat/>
    <w:rsid w:val="00987F2E"/>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F2E"/>
  </w:style>
  <w:style w:type="paragraph" w:styleId="Heading1">
    <w:name w:val="heading 1"/>
    <w:basedOn w:val="Normal"/>
    <w:next w:val="Normal"/>
    <w:link w:val="Heading1Char"/>
    <w:uiPriority w:val="9"/>
    <w:qFormat/>
    <w:rsid w:val="00987F2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987F2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87F2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87F2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87F2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87F2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87F2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87F2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87F2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33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37B"/>
    <w:rPr>
      <w:rFonts w:ascii="Tahoma" w:hAnsi="Tahoma" w:cs="Tahoma"/>
      <w:sz w:val="16"/>
      <w:szCs w:val="16"/>
    </w:rPr>
  </w:style>
  <w:style w:type="paragraph" w:styleId="ListParagraph">
    <w:name w:val="List Paragraph"/>
    <w:basedOn w:val="Normal"/>
    <w:uiPriority w:val="34"/>
    <w:qFormat/>
    <w:rsid w:val="00987F2E"/>
    <w:pPr>
      <w:ind w:left="720"/>
      <w:contextualSpacing/>
    </w:pPr>
  </w:style>
  <w:style w:type="table" w:styleId="TableGrid">
    <w:name w:val="Table Grid"/>
    <w:basedOn w:val="TableNormal"/>
    <w:uiPriority w:val="99"/>
    <w:rsid w:val="00A21604"/>
    <w:pPr>
      <w:spacing w:after="0" w:line="240" w:lineRule="auto"/>
    </w:pPr>
    <w:rPr>
      <w:rFonts w:ascii="Calibri" w:eastAsia="Times New Roman" w:hAnsi="Calibri" w:cs="Calibri"/>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35"/>
    <w:unhideWhenUsed/>
    <w:rsid w:val="004A0FC2"/>
    <w:pPr>
      <w:spacing w:line="240" w:lineRule="auto"/>
    </w:pPr>
    <w:rPr>
      <w:b/>
      <w:bCs/>
      <w:color w:val="4F81BD" w:themeColor="accent1"/>
      <w:sz w:val="18"/>
      <w:szCs w:val="18"/>
    </w:rPr>
  </w:style>
  <w:style w:type="character" w:customStyle="1" w:styleId="Heading2Char">
    <w:name w:val="Heading 2 Char"/>
    <w:basedOn w:val="DefaultParagraphFont"/>
    <w:link w:val="Heading2"/>
    <w:uiPriority w:val="9"/>
    <w:rsid w:val="00987F2E"/>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987F2E"/>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987F2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87F2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87F2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87F2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87F2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87F2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87F2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87F2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87F2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87F2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87F2E"/>
    <w:rPr>
      <w:rFonts w:asciiTheme="majorHAnsi" w:eastAsiaTheme="majorEastAsia" w:hAnsiTheme="majorHAnsi" w:cstheme="majorBidi"/>
      <w:i/>
      <w:iCs/>
      <w:spacing w:val="13"/>
      <w:sz w:val="24"/>
      <w:szCs w:val="24"/>
    </w:rPr>
  </w:style>
  <w:style w:type="character" w:styleId="Strong">
    <w:name w:val="Strong"/>
    <w:uiPriority w:val="22"/>
    <w:qFormat/>
    <w:rsid w:val="00987F2E"/>
    <w:rPr>
      <w:b/>
      <w:bCs/>
    </w:rPr>
  </w:style>
  <w:style w:type="character" w:styleId="Emphasis">
    <w:name w:val="Emphasis"/>
    <w:uiPriority w:val="20"/>
    <w:qFormat/>
    <w:rsid w:val="00987F2E"/>
    <w:rPr>
      <w:b/>
      <w:bCs/>
      <w:i/>
      <w:iCs/>
      <w:spacing w:val="10"/>
      <w:bdr w:val="none" w:sz="0" w:space="0" w:color="auto"/>
      <w:shd w:val="clear" w:color="auto" w:fill="auto"/>
    </w:rPr>
  </w:style>
  <w:style w:type="paragraph" w:styleId="NoSpacing">
    <w:name w:val="No Spacing"/>
    <w:basedOn w:val="Normal"/>
    <w:uiPriority w:val="1"/>
    <w:qFormat/>
    <w:rsid w:val="00987F2E"/>
    <w:pPr>
      <w:spacing w:after="0" w:line="240" w:lineRule="auto"/>
    </w:pPr>
  </w:style>
  <w:style w:type="paragraph" w:styleId="Quote">
    <w:name w:val="Quote"/>
    <w:basedOn w:val="Normal"/>
    <w:next w:val="Normal"/>
    <w:link w:val="QuoteChar"/>
    <w:uiPriority w:val="29"/>
    <w:qFormat/>
    <w:rsid w:val="00987F2E"/>
    <w:pPr>
      <w:spacing w:before="200" w:after="0"/>
      <w:ind w:left="360" w:right="360"/>
    </w:pPr>
    <w:rPr>
      <w:i/>
      <w:iCs/>
    </w:rPr>
  </w:style>
  <w:style w:type="character" w:customStyle="1" w:styleId="QuoteChar">
    <w:name w:val="Quote Char"/>
    <w:basedOn w:val="DefaultParagraphFont"/>
    <w:link w:val="Quote"/>
    <w:uiPriority w:val="29"/>
    <w:rsid w:val="00987F2E"/>
    <w:rPr>
      <w:i/>
      <w:iCs/>
    </w:rPr>
  </w:style>
  <w:style w:type="paragraph" w:styleId="IntenseQuote">
    <w:name w:val="Intense Quote"/>
    <w:basedOn w:val="Normal"/>
    <w:next w:val="Normal"/>
    <w:link w:val="IntenseQuoteChar"/>
    <w:uiPriority w:val="30"/>
    <w:qFormat/>
    <w:rsid w:val="00987F2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87F2E"/>
    <w:rPr>
      <w:b/>
      <w:bCs/>
      <w:i/>
      <w:iCs/>
    </w:rPr>
  </w:style>
  <w:style w:type="character" w:styleId="SubtleEmphasis">
    <w:name w:val="Subtle Emphasis"/>
    <w:uiPriority w:val="19"/>
    <w:qFormat/>
    <w:rsid w:val="00987F2E"/>
    <w:rPr>
      <w:i/>
      <w:iCs/>
    </w:rPr>
  </w:style>
  <w:style w:type="character" w:styleId="IntenseEmphasis">
    <w:name w:val="Intense Emphasis"/>
    <w:uiPriority w:val="21"/>
    <w:qFormat/>
    <w:rsid w:val="00987F2E"/>
    <w:rPr>
      <w:b/>
      <w:bCs/>
    </w:rPr>
  </w:style>
  <w:style w:type="character" w:styleId="SubtleReference">
    <w:name w:val="Subtle Reference"/>
    <w:uiPriority w:val="31"/>
    <w:qFormat/>
    <w:rsid w:val="00987F2E"/>
    <w:rPr>
      <w:smallCaps/>
    </w:rPr>
  </w:style>
  <w:style w:type="character" w:styleId="IntenseReference">
    <w:name w:val="Intense Reference"/>
    <w:uiPriority w:val="32"/>
    <w:qFormat/>
    <w:rsid w:val="00987F2E"/>
    <w:rPr>
      <w:smallCaps/>
      <w:spacing w:val="5"/>
      <w:u w:val="single"/>
    </w:rPr>
  </w:style>
  <w:style w:type="character" w:styleId="BookTitle">
    <w:name w:val="Book Title"/>
    <w:uiPriority w:val="33"/>
    <w:qFormat/>
    <w:rsid w:val="00987F2E"/>
    <w:rPr>
      <w:i/>
      <w:iCs/>
      <w:smallCaps/>
      <w:spacing w:val="5"/>
    </w:rPr>
  </w:style>
  <w:style w:type="paragraph" w:styleId="TOCHeading">
    <w:name w:val="TOC Heading"/>
    <w:basedOn w:val="Heading1"/>
    <w:next w:val="Normal"/>
    <w:uiPriority w:val="39"/>
    <w:semiHidden/>
    <w:unhideWhenUsed/>
    <w:qFormat/>
    <w:rsid w:val="00987F2E"/>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487840">
      <w:bodyDiv w:val="1"/>
      <w:marLeft w:val="0"/>
      <w:marRight w:val="0"/>
      <w:marTop w:val="0"/>
      <w:marBottom w:val="0"/>
      <w:divBdr>
        <w:top w:val="none" w:sz="0" w:space="0" w:color="auto"/>
        <w:left w:val="none" w:sz="0" w:space="0" w:color="auto"/>
        <w:bottom w:val="none" w:sz="0" w:space="0" w:color="auto"/>
        <w:right w:val="none" w:sz="0" w:space="0" w:color="auto"/>
      </w:divBdr>
    </w:div>
    <w:div w:id="605621067">
      <w:bodyDiv w:val="1"/>
      <w:marLeft w:val="0"/>
      <w:marRight w:val="0"/>
      <w:marTop w:val="0"/>
      <w:marBottom w:val="0"/>
      <w:divBdr>
        <w:top w:val="none" w:sz="0" w:space="0" w:color="auto"/>
        <w:left w:val="none" w:sz="0" w:space="0" w:color="auto"/>
        <w:bottom w:val="none" w:sz="0" w:space="0" w:color="auto"/>
        <w:right w:val="none" w:sz="0" w:space="0" w:color="auto"/>
      </w:divBdr>
    </w:div>
    <w:div w:id="626787548">
      <w:bodyDiv w:val="1"/>
      <w:marLeft w:val="0"/>
      <w:marRight w:val="0"/>
      <w:marTop w:val="0"/>
      <w:marBottom w:val="0"/>
      <w:divBdr>
        <w:top w:val="none" w:sz="0" w:space="0" w:color="auto"/>
        <w:left w:val="none" w:sz="0" w:space="0" w:color="auto"/>
        <w:bottom w:val="none" w:sz="0" w:space="0" w:color="auto"/>
        <w:right w:val="none" w:sz="0" w:space="0" w:color="auto"/>
      </w:divBdr>
    </w:div>
    <w:div w:id="853423506">
      <w:bodyDiv w:val="1"/>
      <w:marLeft w:val="0"/>
      <w:marRight w:val="0"/>
      <w:marTop w:val="0"/>
      <w:marBottom w:val="0"/>
      <w:divBdr>
        <w:top w:val="none" w:sz="0" w:space="0" w:color="auto"/>
        <w:left w:val="none" w:sz="0" w:space="0" w:color="auto"/>
        <w:bottom w:val="none" w:sz="0" w:space="0" w:color="auto"/>
        <w:right w:val="none" w:sz="0" w:space="0" w:color="auto"/>
      </w:divBdr>
    </w:div>
    <w:div w:id="1002005737">
      <w:bodyDiv w:val="1"/>
      <w:marLeft w:val="0"/>
      <w:marRight w:val="0"/>
      <w:marTop w:val="0"/>
      <w:marBottom w:val="0"/>
      <w:divBdr>
        <w:top w:val="none" w:sz="0" w:space="0" w:color="auto"/>
        <w:left w:val="none" w:sz="0" w:space="0" w:color="auto"/>
        <w:bottom w:val="none" w:sz="0" w:space="0" w:color="auto"/>
        <w:right w:val="none" w:sz="0" w:space="0" w:color="auto"/>
      </w:divBdr>
    </w:div>
    <w:div w:id="1002975268">
      <w:bodyDiv w:val="1"/>
      <w:marLeft w:val="0"/>
      <w:marRight w:val="0"/>
      <w:marTop w:val="0"/>
      <w:marBottom w:val="0"/>
      <w:divBdr>
        <w:top w:val="none" w:sz="0" w:space="0" w:color="auto"/>
        <w:left w:val="none" w:sz="0" w:space="0" w:color="auto"/>
        <w:bottom w:val="none" w:sz="0" w:space="0" w:color="auto"/>
        <w:right w:val="none" w:sz="0" w:space="0" w:color="auto"/>
      </w:divBdr>
    </w:div>
    <w:div w:id="1062407359">
      <w:bodyDiv w:val="1"/>
      <w:marLeft w:val="0"/>
      <w:marRight w:val="0"/>
      <w:marTop w:val="0"/>
      <w:marBottom w:val="0"/>
      <w:divBdr>
        <w:top w:val="none" w:sz="0" w:space="0" w:color="auto"/>
        <w:left w:val="none" w:sz="0" w:space="0" w:color="auto"/>
        <w:bottom w:val="none" w:sz="0" w:space="0" w:color="auto"/>
        <w:right w:val="none" w:sz="0" w:space="0" w:color="auto"/>
      </w:divBdr>
    </w:div>
    <w:div w:id="1064336473">
      <w:bodyDiv w:val="1"/>
      <w:marLeft w:val="0"/>
      <w:marRight w:val="0"/>
      <w:marTop w:val="0"/>
      <w:marBottom w:val="0"/>
      <w:divBdr>
        <w:top w:val="none" w:sz="0" w:space="0" w:color="auto"/>
        <w:left w:val="none" w:sz="0" w:space="0" w:color="auto"/>
        <w:bottom w:val="none" w:sz="0" w:space="0" w:color="auto"/>
        <w:right w:val="none" w:sz="0" w:space="0" w:color="auto"/>
      </w:divBdr>
    </w:div>
    <w:div w:id="1095132431">
      <w:bodyDiv w:val="1"/>
      <w:marLeft w:val="0"/>
      <w:marRight w:val="0"/>
      <w:marTop w:val="0"/>
      <w:marBottom w:val="0"/>
      <w:divBdr>
        <w:top w:val="none" w:sz="0" w:space="0" w:color="auto"/>
        <w:left w:val="none" w:sz="0" w:space="0" w:color="auto"/>
        <w:bottom w:val="none" w:sz="0" w:space="0" w:color="auto"/>
        <w:right w:val="none" w:sz="0" w:space="0" w:color="auto"/>
      </w:divBdr>
    </w:div>
    <w:div w:id="1189878748">
      <w:bodyDiv w:val="1"/>
      <w:marLeft w:val="0"/>
      <w:marRight w:val="0"/>
      <w:marTop w:val="0"/>
      <w:marBottom w:val="0"/>
      <w:divBdr>
        <w:top w:val="none" w:sz="0" w:space="0" w:color="auto"/>
        <w:left w:val="none" w:sz="0" w:space="0" w:color="auto"/>
        <w:bottom w:val="none" w:sz="0" w:space="0" w:color="auto"/>
        <w:right w:val="none" w:sz="0" w:space="0" w:color="auto"/>
      </w:divBdr>
    </w:div>
    <w:div w:id="1190947749">
      <w:bodyDiv w:val="1"/>
      <w:marLeft w:val="0"/>
      <w:marRight w:val="0"/>
      <w:marTop w:val="0"/>
      <w:marBottom w:val="0"/>
      <w:divBdr>
        <w:top w:val="none" w:sz="0" w:space="0" w:color="auto"/>
        <w:left w:val="none" w:sz="0" w:space="0" w:color="auto"/>
        <w:bottom w:val="none" w:sz="0" w:space="0" w:color="auto"/>
        <w:right w:val="none" w:sz="0" w:space="0" w:color="auto"/>
      </w:divBdr>
    </w:div>
    <w:div w:id="1232616894">
      <w:bodyDiv w:val="1"/>
      <w:marLeft w:val="0"/>
      <w:marRight w:val="0"/>
      <w:marTop w:val="0"/>
      <w:marBottom w:val="0"/>
      <w:divBdr>
        <w:top w:val="none" w:sz="0" w:space="0" w:color="auto"/>
        <w:left w:val="none" w:sz="0" w:space="0" w:color="auto"/>
        <w:bottom w:val="none" w:sz="0" w:space="0" w:color="auto"/>
        <w:right w:val="none" w:sz="0" w:space="0" w:color="auto"/>
      </w:divBdr>
    </w:div>
    <w:div w:id="1443719613">
      <w:bodyDiv w:val="1"/>
      <w:marLeft w:val="0"/>
      <w:marRight w:val="0"/>
      <w:marTop w:val="0"/>
      <w:marBottom w:val="0"/>
      <w:divBdr>
        <w:top w:val="none" w:sz="0" w:space="0" w:color="auto"/>
        <w:left w:val="none" w:sz="0" w:space="0" w:color="auto"/>
        <w:bottom w:val="none" w:sz="0" w:space="0" w:color="auto"/>
        <w:right w:val="none" w:sz="0" w:space="0" w:color="auto"/>
      </w:divBdr>
    </w:div>
    <w:div w:id="1588080351">
      <w:bodyDiv w:val="1"/>
      <w:marLeft w:val="0"/>
      <w:marRight w:val="0"/>
      <w:marTop w:val="0"/>
      <w:marBottom w:val="0"/>
      <w:divBdr>
        <w:top w:val="none" w:sz="0" w:space="0" w:color="auto"/>
        <w:left w:val="none" w:sz="0" w:space="0" w:color="auto"/>
        <w:bottom w:val="none" w:sz="0" w:space="0" w:color="auto"/>
        <w:right w:val="none" w:sz="0" w:space="0" w:color="auto"/>
      </w:divBdr>
    </w:div>
    <w:div w:id="1611012058">
      <w:bodyDiv w:val="1"/>
      <w:marLeft w:val="0"/>
      <w:marRight w:val="0"/>
      <w:marTop w:val="0"/>
      <w:marBottom w:val="0"/>
      <w:divBdr>
        <w:top w:val="none" w:sz="0" w:space="0" w:color="auto"/>
        <w:left w:val="none" w:sz="0" w:space="0" w:color="auto"/>
        <w:bottom w:val="none" w:sz="0" w:space="0" w:color="auto"/>
        <w:right w:val="none" w:sz="0" w:space="0" w:color="auto"/>
      </w:divBdr>
    </w:div>
    <w:div w:id="1629122223">
      <w:bodyDiv w:val="1"/>
      <w:marLeft w:val="0"/>
      <w:marRight w:val="0"/>
      <w:marTop w:val="0"/>
      <w:marBottom w:val="0"/>
      <w:divBdr>
        <w:top w:val="none" w:sz="0" w:space="0" w:color="auto"/>
        <w:left w:val="none" w:sz="0" w:space="0" w:color="auto"/>
        <w:bottom w:val="none" w:sz="0" w:space="0" w:color="auto"/>
        <w:right w:val="none" w:sz="0" w:space="0" w:color="auto"/>
      </w:divBdr>
    </w:div>
    <w:div w:id="1687709534">
      <w:bodyDiv w:val="1"/>
      <w:marLeft w:val="0"/>
      <w:marRight w:val="0"/>
      <w:marTop w:val="0"/>
      <w:marBottom w:val="0"/>
      <w:divBdr>
        <w:top w:val="none" w:sz="0" w:space="0" w:color="auto"/>
        <w:left w:val="none" w:sz="0" w:space="0" w:color="auto"/>
        <w:bottom w:val="none" w:sz="0" w:space="0" w:color="auto"/>
        <w:right w:val="none" w:sz="0" w:space="0" w:color="auto"/>
      </w:divBdr>
    </w:div>
    <w:div w:id="1712611743">
      <w:bodyDiv w:val="1"/>
      <w:marLeft w:val="0"/>
      <w:marRight w:val="0"/>
      <w:marTop w:val="0"/>
      <w:marBottom w:val="0"/>
      <w:divBdr>
        <w:top w:val="none" w:sz="0" w:space="0" w:color="auto"/>
        <w:left w:val="none" w:sz="0" w:space="0" w:color="auto"/>
        <w:bottom w:val="none" w:sz="0" w:space="0" w:color="auto"/>
        <w:right w:val="none" w:sz="0" w:space="0" w:color="auto"/>
      </w:divBdr>
    </w:div>
    <w:div w:id="1792507800">
      <w:bodyDiv w:val="1"/>
      <w:marLeft w:val="0"/>
      <w:marRight w:val="0"/>
      <w:marTop w:val="0"/>
      <w:marBottom w:val="0"/>
      <w:divBdr>
        <w:top w:val="none" w:sz="0" w:space="0" w:color="auto"/>
        <w:left w:val="none" w:sz="0" w:space="0" w:color="auto"/>
        <w:bottom w:val="none" w:sz="0" w:space="0" w:color="auto"/>
        <w:right w:val="none" w:sz="0" w:space="0" w:color="auto"/>
      </w:divBdr>
    </w:div>
    <w:div w:id="1841584236">
      <w:bodyDiv w:val="1"/>
      <w:marLeft w:val="0"/>
      <w:marRight w:val="0"/>
      <w:marTop w:val="0"/>
      <w:marBottom w:val="0"/>
      <w:divBdr>
        <w:top w:val="none" w:sz="0" w:space="0" w:color="auto"/>
        <w:left w:val="none" w:sz="0" w:space="0" w:color="auto"/>
        <w:bottom w:val="none" w:sz="0" w:space="0" w:color="auto"/>
        <w:right w:val="none" w:sz="0" w:space="0" w:color="auto"/>
      </w:divBdr>
    </w:div>
    <w:div w:id="2092660204">
      <w:bodyDiv w:val="1"/>
      <w:marLeft w:val="0"/>
      <w:marRight w:val="0"/>
      <w:marTop w:val="0"/>
      <w:marBottom w:val="0"/>
      <w:divBdr>
        <w:top w:val="none" w:sz="0" w:space="0" w:color="auto"/>
        <w:left w:val="none" w:sz="0" w:space="0" w:color="auto"/>
        <w:bottom w:val="none" w:sz="0" w:space="0" w:color="auto"/>
        <w:right w:val="none" w:sz="0" w:space="0" w:color="auto"/>
      </w:divBdr>
    </w:div>
    <w:div w:id="214056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1068</TotalTime>
  <Pages>7</Pages>
  <Words>1944</Words>
  <Characters>10697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dc:creator>
  <cp:lastModifiedBy>Greta</cp:lastModifiedBy>
  <cp:revision>46</cp:revision>
  <dcterms:created xsi:type="dcterms:W3CDTF">2012-06-08T07:58:00Z</dcterms:created>
  <dcterms:modified xsi:type="dcterms:W3CDTF">2012-08-09T15:30:00Z</dcterms:modified>
</cp:coreProperties>
</file>